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93B7D" w:rsidRDefault="00D93B7D">
      <w:pPr>
        <w:widowControl w:val="0"/>
        <w:pBdr>
          <w:top w:val="nil"/>
          <w:left w:val="nil"/>
          <w:bottom w:val="nil"/>
          <w:right w:val="nil"/>
          <w:between w:val="nil"/>
        </w:pBdr>
        <w:spacing w:line="276" w:lineRule="auto"/>
        <w:ind w:left="0" w:firstLine="0"/>
        <w:jc w:val="left"/>
        <w:rPr>
          <w:rFonts w:ascii="Arial" w:eastAsia="Arial" w:hAnsi="Arial" w:cs="Arial"/>
          <w:sz w:val="22"/>
          <w:szCs w:val="22"/>
          <w:highlight w:val="white"/>
        </w:rPr>
      </w:pPr>
    </w:p>
    <w:tbl>
      <w:tblPr>
        <w:tblStyle w:val="af5"/>
        <w:tblW w:w="10153" w:type="dxa"/>
        <w:tblInd w:w="-392" w:type="dxa"/>
        <w:tblBorders>
          <w:top w:val="nil"/>
          <w:left w:val="nil"/>
          <w:bottom w:val="nil"/>
          <w:right w:val="nil"/>
          <w:insideH w:val="nil"/>
          <w:insideV w:val="nil"/>
        </w:tblBorders>
        <w:tblLayout w:type="fixed"/>
        <w:tblLook w:val="0400" w:firstRow="0" w:lastRow="0" w:firstColumn="0" w:lastColumn="0" w:noHBand="0" w:noVBand="1"/>
      </w:tblPr>
      <w:tblGrid>
        <w:gridCol w:w="4962"/>
        <w:gridCol w:w="5191"/>
      </w:tblGrid>
      <w:tr w:rsidR="00D93B7D">
        <w:tc>
          <w:tcPr>
            <w:tcW w:w="4962" w:type="dxa"/>
          </w:tcPr>
          <w:p w:rsidR="00D93B7D" w:rsidRDefault="00000000">
            <w:pPr>
              <w:spacing w:line="276" w:lineRule="auto"/>
              <w:ind w:left="0" w:firstLine="0"/>
              <w:jc w:val="center"/>
              <w:rPr>
                <w:highlight w:val="white"/>
              </w:rPr>
            </w:pPr>
            <w:r>
              <w:rPr>
                <w:highlight w:val="white"/>
              </w:rPr>
              <w:t>ĐẠI HỌC QUỐC GIA HÀ NỘI</w:t>
            </w:r>
          </w:p>
          <w:p w:rsidR="00D93B7D" w:rsidRDefault="00000000">
            <w:pPr>
              <w:spacing w:line="276" w:lineRule="auto"/>
              <w:ind w:left="0" w:firstLine="0"/>
              <w:jc w:val="center"/>
              <w:rPr>
                <w:b/>
                <w:highlight w:val="white"/>
              </w:rPr>
            </w:pPr>
            <w:r>
              <w:rPr>
                <w:b/>
                <w:highlight w:val="white"/>
              </w:rPr>
              <w:t>TRƯỜNG KHOA HỌC LIÊN NGÀNH VÀ NGHỆ THUẬT</w:t>
            </w:r>
          </w:p>
        </w:tc>
        <w:tc>
          <w:tcPr>
            <w:tcW w:w="5191" w:type="dxa"/>
          </w:tcPr>
          <w:p w:rsidR="00D93B7D" w:rsidRDefault="00000000">
            <w:pPr>
              <w:spacing w:line="276" w:lineRule="auto"/>
              <w:ind w:left="0" w:right="-18" w:firstLine="0"/>
              <w:jc w:val="center"/>
              <w:rPr>
                <w:highlight w:val="white"/>
              </w:rPr>
            </w:pPr>
            <w:r>
              <w:rPr>
                <w:highlight w:val="white"/>
              </w:rPr>
              <w:t>CỘNG HÒA XÃ HỘI CHỦ NGHĨA VIỆT NAM</w:t>
            </w:r>
          </w:p>
          <w:p w:rsidR="00D93B7D" w:rsidRDefault="00000000">
            <w:pPr>
              <w:spacing w:line="276" w:lineRule="auto"/>
              <w:ind w:left="0" w:right="-18" w:firstLine="0"/>
              <w:jc w:val="center"/>
              <w:rPr>
                <w:b/>
                <w:highlight w:val="white"/>
              </w:rPr>
            </w:pPr>
            <w:r>
              <w:rPr>
                <w:b/>
                <w:highlight w:val="white"/>
              </w:rPr>
              <w:t>Độc lập – Tự do – Hạnh phúc</w:t>
            </w:r>
          </w:p>
        </w:tc>
      </w:tr>
    </w:tbl>
    <w:p w:rsidR="00D93B7D" w:rsidRDefault="00000000">
      <w:pPr>
        <w:spacing w:line="276" w:lineRule="auto"/>
        <w:ind w:left="2432" w:right="1639" w:firstLine="0"/>
        <w:jc w:val="center"/>
        <w:rPr>
          <w:b/>
          <w:highlight w:val="white"/>
        </w:rPr>
      </w:pPr>
      <w:r>
        <w:rPr>
          <w:noProof/>
        </w:rPr>
        <mc:AlternateContent>
          <mc:Choice Requires="wps">
            <w:drawing>
              <wp:anchor distT="0" distB="0" distL="114300" distR="114300" simplePos="0" relativeHeight="251658240" behindDoc="0" locked="0" layoutInCell="1" hidden="0" allowOverlap="1">
                <wp:simplePos x="0" y="0"/>
                <wp:positionH relativeFrom="column">
                  <wp:posOffset>444500</wp:posOffset>
                </wp:positionH>
                <wp:positionV relativeFrom="paragraph">
                  <wp:posOffset>76200</wp:posOffset>
                </wp:positionV>
                <wp:extent cx="0" cy="12700"/>
                <wp:effectExtent l="0" t="0" r="0" b="0"/>
                <wp:wrapNone/>
                <wp:docPr id="10" name="Straight Arrow Connector 10"/>
                <wp:cNvGraphicFramePr/>
                <a:graphic xmlns:a="http://schemas.openxmlformats.org/drawingml/2006/main">
                  <a:graphicData uri="http://schemas.microsoft.com/office/word/2010/wordprocessingShape">
                    <wps:wsp>
                      <wps:cNvCnPr/>
                      <wps:spPr>
                        <a:xfrm>
                          <a:off x="4455730" y="3780000"/>
                          <a:ext cx="1780540" cy="0"/>
                        </a:xfrm>
                        <a:prstGeom prst="straightConnector1">
                          <a:avLst/>
                        </a:prstGeom>
                        <a:noFill/>
                        <a:ln w="9525" cap="flat" cmpd="sng">
                          <a:solidFill>
                            <a:schemeClr val="dk1"/>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444500</wp:posOffset>
                </wp:positionH>
                <wp:positionV relativeFrom="paragraph">
                  <wp:posOffset>76200</wp:posOffset>
                </wp:positionV>
                <wp:extent cx="0" cy="12700"/>
                <wp:effectExtent b="0" l="0" r="0" t="0"/>
                <wp:wrapNone/>
                <wp:docPr id="10"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59264" behindDoc="0" locked="0" layoutInCell="1" hidden="0" allowOverlap="1">
                <wp:simplePos x="0" y="0"/>
                <wp:positionH relativeFrom="column">
                  <wp:posOffset>3683000</wp:posOffset>
                </wp:positionH>
                <wp:positionV relativeFrom="paragraph">
                  <wp:posOffset>63500</wp:posOffset>
                </wp:positionV>
                <wp:extent cx="0" cy="12700"/>
                <wp:effectExtent l="0" t="0" r="0" b="0"/>
                <wp:wrapNone/>
                <wp:docPr id="9" name="Straight Arrow Connector 9"/>
                <wp:cNvGraphicFramePr/>
                <a:graphic xmlns:a="http://schemas.openxmlformats.org/drawingml/2006/main">
                  <a:graphicData uri="http://schemas.microsoft.com/office/word/2010/wordprocessingShape">
                    <wps:wsp>
                      <wps:cNvCnPr/>
                      <wps:spPr>
                        <a:xfrm>
                          <a:off x="4455730" y="3780000"/>
                          <a:ext cx="1780540" cy="0"/>
                        </a:xfrm>
                        <a:prstGeom prst="straightConnector1">
                          <a:avLst/>
                        </a:prstGeom>
                        <a:noFill/>
                        <a:ln w="9525" cap="flat" cmpd="sng">
                          <a:solidFill>
                            <a:schemeClr val="dk1"/>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3683000</wp:posOffset>
                </wp:positionH>
                <wp:positionV relativeFrom="paragraph">
                  <wp:posOffset>63500</wp:posOffset>
                </wp:positionV>
                <wp:extent cx="0" cy="12700"/>
                <wp:effectExtent b="0" l="0" r="0" t="0"/>
                <wp:wrapNone/>
                <wp:docPr id="9"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rsidR="00D93B7D" w:rsidRDefault="00D93B7D">
      <w:pPr>
        <w:spacing w:line="276" w:lineRule="auto"/>
        <w:ind w:left="2432" w:right="1639" w:firstLine="0"/>
        <w:jc w:val="center"/>
        <w:rPr>
          <w:b/>
          <w:highlight w:val="white"/>
        </w:rPr>
      </w:pPr>
    </w:p>
    <w:p w:rsidR="00D93B7D" w:rsidRDefault="00000000">
      <w:pPr>
        <w:spacing w:line="276" w:lineRule="auto"/>
        <w:ind w:left="0" w:right="-2" w:firstLine="0"/>
        <w:jc w:val="center"/>
        <w:rPr>
          <w:b/>
          <w:highlight w:val="white"/>
        </w:rPr>
      </w:pPr>
      <w:r>
        <w:rPr>
          <w:b/>
          <w:highlight w:val="white"/>
        </w:rPr>
        <w:t xml:space="preserve">ĐỀ CƯƠNG CHI TIẾT HỌC PHẦN  </w:t>
      </w:r>
    </w:p>
    <w:p w:rsidR="00D93B7D" w:rsidRDefault="00000000">
      <w:pPr>
        <w:spacing w:line="276" w:lineRule="auto"/>
        <w:ind w:left="0" w:right="-2" w:firstLine="0"/>
        <w:jc w:val="center"/>
        <w:rPr>
          <w:b/>
          <w:highlight w:val="white"/>
        </w:rPr>
      </w:pPr>
      <w:r>
        <w:rPr>
          <w:b/>
          <w:highlight w:val="white"/>
        </w:rPr>
        <w:t>THỰC TẬP NGHỀ NGHIỆP 1</w:t>
      </w:r>
    </w:p>
    <w:p w:rsidR="00D93B7D" w:rsidRDefault="00000000">
      <w:pPr>
        <w:spacing w:after="5" w:line="276" w:lineRule="auto"/>
        <w:ind w:left="0" w:firstLine="0"/>
        <w:jc w:val="left"/>
        <w:rPr>
          <w:highlight w:val="white"/>
        </w:rPr>
      </w:pPr>
      <w:r>
        <w:rPr>
          <w:b/>
          <w:highlight w:val="white"/>
        </w:rPr>
        <w:t xml:space="preserve"> </w:t>
      </w:r>
    </w:p>
    <w:p w:rsidR="00D93B7D" w:rsidRDefault="00000000">
      <w:pPr>
        <w:spacing w:after="334" w:line="276" w:lineRule="auto"/>
        <w:ind w:left="-5" w:hanging="10"/>
        <w:jc w:val="left"/>
        <w:rPr>
          <w:b/>
          <w:highlight w:val="white"/>
        </w:rPr>
      </w:pPr>
      <w:r>
        <w:rPr>
          <w:b/>
          <w:highlight w:val="white"/>
        </w:rPr>
        <w:t xml:space="preserve">1.  THÔNG TIN TỔNG QUÁT (GENERAL INFORMATION) </w:t>
      </w:r>
    </w:p>
    <w:p w:rsidR="00D93B7D" w:rsidRDefault="00000000">
      <w:pPr>
        <w:spacing w:line="360" w:lineRule="auto"/>
        <w:ind w:left="0"/>
        <w:jc w:val="left"/>
        <w:rPr>
          <w:b/>
          <w:highlight w:val="white"/>
        </w:rPr>
      </w:pPr>
      <w:r>
        <w:rPr>
          <w:b/>
          <w:highlight w:val="white"/>
        </w:rPr>
        <w:t>1.1 Thông tin về học phần</w:t>
      </w:r>
    </w:p>
    <w:tbl>
      <w:tblPr>
        <w:tblStyle w:val="af6"/>
        <w:tblW w:w="10034" w:type="dxa"/>
        <w:tblInd w:w="-2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5"/>
        <w:gridCol w:w="2705"/>
        <w:gridCol w:w="2514"/>
      </w:tblGrid>
      <w:tr w:rsidR="00D93B7D">
        <w:trPr>
          <w:trHeight w:val="288"/>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 xml:space="preserve">Tên học phần (Tiếng Việt): </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pStyle w:val="Heading1"/>
              <w:spacing w:line="276" w:lineRule="auto"/>
              <w:outlineLvl w:val="0"/>
              <w:rPr>
                <w:b w:val="0"/>
                <w:highlight w:val="white"/>
              </w:rPr>
            </w:pPr>
            <w:r>
              <w:rPr>
                <w:b w:val="0"/>
                <w:highlight w:val="white"/>
              </w:rPr>
              <w:t>Thực tập nghề nghiệp 1</w:t>
            </w:r>
          </w:p>
        </w:tc>
      </w:tr>
      <w:tr w:rsidR="00D93B7D">
        <w:trPr>
          <w:trHeight w:val="286"/>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Tên học phần (Tiếng Anh):</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0" w:firstLine="0"/>
              <w:jc w:val="left"/>
              <w:rPr>
                <w:highlight w:val="white"/>
              </w:rPr>
            </w:pPr>
            <w:r>
              <w:rPr>
                <w:highlight w:val="white"/>
              </w:rPr>
              <w:t>Internship 1</w:t>
            </w:r>
          </w:p>
        </w:tc>
      </w:tr>
      <w:tr w:rsidR="00D93B7D">
        <w:trPr>
          <w:trHeight w:val="307"/>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 xml:space="preserve">Mã số học phần: </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0" w:firstLine="0"/>
              <w:jc w:val="left"/>
              <w:rPr>
                <w:highlight w:val="white"/>
              </w:rPr>
            </w:pPr>
            <w:r>
              <w:rPr>
                <w:highlight w:val="white"/>
              </w:rPr>
              <w:t>SIS4001</w:t>
            </w:r>
          </w:p>
        </w:tc>
      </w:tr>
      <w:tr w:rsidR="00D93B7D">
        <w:trPr>
          <w:trHeight w:val="288"/>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 xml:space="preserve">Loại học phần: </w:t>
            </w:r>
          </w:p>
        </w:tc>
        <w:tc>
          <w:tcPr>
            <w:tcW w:w="2705" w:type="dxa"/>
            <w:tcBorders>
              <w:top w:val="single" w:sz="4" w:space="0" w:color="000000"/>
              <w:left w:val="single" w:sz="4" w:space="0" w:color="000000"/>
              <w:bottom w:val="single" w:sz="4" w:space="0" w:color="000000"/>
              <w:right w:val="dotted" w:sz="4" w:space="0" w:color="000000"/>
            </w:tcBorders>
          </w:tcPr>
          <w:p w:rsidR="00D93B7D" w:rsidRDefault="00000000">
            <w:pPr>
              <w:spacing w:line="276" w:lineRule="auto"/>
              <w:jc w:val="left"/>
              <w:rPr>
                <w:highlight w:val="white"/>
              </w:rPr>
            </w:pPr>
            <w:r>
              <w:rPr>
                <w:highlight w:val="white"/>
              </w:rPr>
              <w:t xml:space="preserve">  </w:t>
            </w:r>
            <w:sdt>
              <w:sdtPr>
                <w:tag w:val="goog_rdk_0"/>
                <w:id w:val="1705898373"/>
              </w:sdtPr>
              <w:sdtContent>
                <w:r>
                  <w:rPr>
                    <w:rFonts w:ascii="Arial Unicode MS" w:eastAsia="Arial Unicode MS" w:hAnsi="Arial Unicode MS" w:cs="Arial Unicode MS"/>
                    <w:highlight w:val="white"/>
                  </w:rPr>
                  <w:t>☒</w:t>
                </w:r>
              </w:sdtContent>
            </w:sdt>
            <w:r>
              <w:rPr>
                <w:rFonts w:ascii="Quattrocento Sans" w:eastAsia="Quattrocento Sans" w:hAnsi="Quattrocento Sans" w:cs="Quattrocento Sans"/>
              </w:rPr>
              <w:t xml:space="preserve"> </w:t>
            </w:r>
            <w:r>
              <w:rPr>
                <w:highlight w:val="white"/>
              </w:rPr>
              <w:t>Bắt buộc</w:t>
            </w:r>
          </w:p>
        </w:tc>
        <w:tc>
          <w:tcPr>
            <w:tcW w:w="2514" w:type="dxa"/>
            <w:tcBorders>
              <w:top w:val="single" w:sz="4" w:space="0" w:color="000000"/>
              <w:left w:val="dotted" w:sz="4" w:space="0" w:color="000000"/>
              <w:bottom w:val="single" w:sz="4" w:space="0" w:color="000000"/>
              <w:right w:val="single" w:sz="4" w:space="0" w:color="000000"/>
            </w:tcBorders>
          </w:tcPr>
          <w:p w:rsidR="00D93B7D" w:rsidRDefault="00000000">
            <w:pPr>
              <w:spacing w:line="276" w:lineRule="auto"/>
              <w:ind w:left="427" w:firstLine="0"/>
              <w:jc w:val="left"/>
              <w:rPr>
                <w:highlight w:val="white"/>
              </w:rPr>
            </w:pPr>
            <w:r>
              <w:rPr>
                <w:highlight w:val="white"/>
              </w:rPr>
              <w:t> Tự chọn</w:t>
            </w:r>
          </w:p>
        </w:tc>
      </w:tr>
      <w:tr w:rsidR="00D93B7D">
        <w:trPr>
          <w:trHeight w:val="286"/>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 xml:space="preserve">Số tín chỉ: </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0" w:firstLine="0"/>
              <w:jc w:val="left"/>
              <w:rPr>
                <w:highlight w:val="white"/>
              </w:rPr>
            </w:pPr>
            <w:r>
              <w:rPr>
                <w:highlight w:val="white"/>
              </w:rPr>
              <w:t>3</w:t>
            </w:r>
          </w:p>
        </w:tc>
      </w:tr>
      <w:tr w:rsidR="00D93B7D">
        <w:trPr>
          <w:trHeight w:val="286"/>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Số giờ tín chỉ (lý thuyết/ thực hành/ tự học):</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0" w:firstLine="0"/>
              <w:jc w:val="left"/>
              <w:rPr>
                <w:highlight w:val="white"/>
              </w:rPr>
            </w:pPr>
            <w:r>
              <w:rPr>
                <w:highlight w:val="white"/>
              </w:rPr>
              <w:t>45 (15/30/0)</w:t>
            </w:r>
          </w:p>
        </w:tc>
      </w:tr>
      <w:tr w:rsidR="00D93B7D">
        <w:trPr>
          <w:trHeight w:val="286"/>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Số tiết học (lý thuyết/ thực hành/ tự học):</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D93B7D">
            <w:pPr>
              <w:spacing w:line="276" w:lineRule="auto"/>
              <w:ind w:left="0" w:firstLine="0"/>
              <w:jc w:val="left"/>
              <w:rPr>
                <w:highlight w:val="white"/>
              </w:rPr>
            </w:pPr>
          </w:p>
        </w:tc>
      </w:tr>
      <w:tr w:rsidR="00D93B7D">
        <w:trPr>
          <w:trHeight w:val="286"/>
        </w:trPr>
        <w:tc>
          <w:tcPr>
            <w:tcW w:w="4815" w:type="dxa"/>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142" w:firstLine="0"/>
              <w:jc w:val="left"/>
              <w:rPr>
                <w:highlight w:val="white"/>
              </w:rPr>
            </w:pPr>
            <w:r>
              <w:rPr>
                <w:highlight w:val="white"/>
              </w:rPr>
              <w:t xml:space="preserve">Học phần tiên quyết: </w:t>
            </w:r>
          </w:p>
        </w:tc>
        <w:tc>
          <w:tcPr>
            <w:tcW w:w="5219" w:type="dxa"/>
            <w:gridSpan w:val="2"/>
            <w:tcBorders>
              <w:top w:val="single" w:sz="4" w:space="0" w:color="000000"/>
              <w:left w:val="single" w:sz="4" w:space="0" w:color="000000"/>
              <w:bottom w:val="single" w:sz="4" w:space="0" w:color="000000"/>
              <w:right w:val="single" w:sz="4" w:space="0" w:color="000000"/>
            </w:tcBorders>
          </w:tcPr>
          <w:p w:rsidR="00D93B7D" w:rsidRDefault="00000000">
            <w:pPr>
              <w:spacing w:line="276" w:lineRule="auto"/>
              <w:ind w:left="0" w:firstLine="0"/>
              <w:jc w:val="left"/>
              <w:rPr>
                <w:highlight w:val="white"/>
              </w:rPr>
            </w:pPr>
            <w:r>
              <w:rPr>
                <w:highlight w:val="white"/>
              </w:rPr>
              <w:t>Tổ chức, điều hành sự kiện và chương trình giải trí</w:t>
            </w:r>
          </w:p>
        </w:tc>
      </w:tr>
    </w:tbl>
    <w:p w:rsidR="00D93B7D" w:rsidRDefault="00D93B7D">
      <w:pPr>
        <w:spacing w:after="101" w:line="276" w:lineRule="auto"/>
        <w:ind w:left="0" w:firstLine="0"/>
        <w:jc w:val="left"/>
        <w:rPr>
          <w:b/>
          <w:highlight w:val="white"/>
        </w:rPr>
      </w:pPr>
    </w:p>
    <w:p w:rsidR="00D93B7D" w:rsidRDefault="00000000">
      <w:pPr>
        <w:spacing w:after="101" w:line="276" w:lineRule="auto"/>
        <w:ind w:left="0" w:firstLine="0"/>
        <w:jc w:val="left"/>
        <w:rPr>
          <w:b/>
          <w:highlight w:val="white"/>
        </w:rPr>
      </w:pPr>
      <w:r>
        <w:rPr>
          <w:b/>
          <w:highlight w:val="white"/>
        </w:rPr>
        <w:t xml:space="preserve"> 1.2 Thông tin về giảng viên:</w:t>
      </w:r>
    </w:p>
    <w:p w:rsidR="00D93B7D" w:rsidRPr="009953C4" w:rsidRDefault="00000000" w:rsidP="009953C4">
      <w:pPr>
        <w:spacing w:line="360" w:lineRule="auto"/>
        <w:ind w:left="0" w:firstLine="0"/>
        <w:jc w:val="left"/>
        <w:rPr>
          <w:b/>
          <w:bCs/>
          <w:highlight w:val="white"/>
        </w:rPr>
      </w:pPr>
      <w:r>
        <w:rPr>
          <w:highlight w:val="white"/>
        </w:rPr>
        <w:t>1</w:t>
      </w:r>
      <w:r w:rsidRPr="009953C4">
        <w:rPr>
          <w:b/>
          <w:bCs/>
          <w:highlight w:val="white"/>
        </w:rPr>
        <w:t>. Họ và tên: Nguyễn Thị Thanh Mai</w:t>
      </w:r>
    </w:p>
    <w:p w:rsidR="00D93B7D" w:rsidRDefault="00000000" w:rsidP="009953C4">
      <w:pPr>
        <w:spacing w:line="360" w:lineRule="auto"/>
        <w:ind w:left="0" w:firstLine="0"/>
        <w:jc w:val="left"/>
        <w:rPr>
          <w:highlight w:val="white"/>
        </w:rPr>
      </w:pPr>
      <w:r>
        <w:rPr>
          <w:highlight w:val="white"/>
        </w:rPr>
        <w:t>- Đơn vị công tác: Trường Khoa học Liên ngành và Nghệ thuật</w:t>
      </w:r>
    </w:p>
    <w:p w:rsidR="00D93B7D" w:rsidRDefault="00000000" w:rsidP="009953C4">
      <w:pPr>
        <w:spacing w:line="360" w:lineRule="auto"/>
        <w:ind w:left="0" w:firstLine="0"/>
        <w:jc w:val="left"/>
        <w:rPr>
          <w:sz w:val="30"/>
          <w:szCs w:val="30"/>
          <w:highlight w:val="white"/>
        </w:rPr>
      </w:pPr>
      <w:r>
        <w:rPr>
          <w:highlight w:val="white"/>
        </w:rPr>
        <w:t xml:space="preserve">- Điện thoại:    0987834583                   </w:t>
      </w:r>
      <w:r>
        <w:rPr>
          <w:highlight w:val="white"/>
        </w:rPr>
        <w:tab/>
        <w:t>- Email:</w:t>
      </w:r>
      <w:r>
        <w:rPr>
          <w:sz w:val="30"/>
          <w:szCs w:val="30"/>
          <w:highlight w:val="white"/>
        </w:rPr>
        <w:t xml:space="preserve"> </w:t>
      </w:r>
      <w:hyperlink r:id="rId9">
        <w:r>
          <w:rPr>
            <w:color w:val="1155CC"/>
            <w:highlight w:val="white"/>
            <w:u w:val="single"/>
          </w:rPr>
          <w:t>thanhmaisis@vnu.edu.vn</w:t>
        </w:r>
      </w:hyperlink>
      <w:r>
        <w:rPr>
          <w:rFonts w:ascii="Roboto" w:eastAsia="Roboto" w:hAnsi="Roboto" w:cs="Roboto"/>
          <w:color w:val="444746"/>
          <w:sz w:val="22"/>
          <w:szCs w:val="22"/>
          <w:highlight w:val="white"/>
        </w:rPr>
        <w:t xml:space="preserve"> </w:t>
      </w:r>
    </w:p>
    <w:p w:rsidR="00D93B7D" w:rsidRPr="009953C4" w:rsidRDefault="00000000" w:rsidP="009953C4">
      <w:pPr>
        <w:spacing w:line="360" w:lineRule="auto"/>
        <w:ind w:left="0" w:firstLine="0"/>
        <w:jc w:val="left"/>
        <w:rPr>
          <w:b/>
          <w:bCs/>
          <w:highlight w:val="white"/>
        </w:rPr>
      </w:pPr>
      <w:r>
        <w:rPr>
          <w:highlight w:val="white"/>
        </w:rPr>
        <w:t xml:space="preserve">2. </w:t>
      </w:r>
      <w:r w:rsidRPr="009953C4">
        <w:rPr>
          <w:b/>
          <w:bCs/>
          <w:highlight w:val="white"/>
        </w:rPr>
        <w:t>Họ và tên: Đỗ Thị Hương Giang</w:t>
      </w:r>
    </w:p>
    <w:p w:rsidR="00D93B7D" w:rsidRDefault="00000000" w:rsidP="009953C4">
      <w:pPr>
        <w:spacing w:line="360" w:lineRule="auto"/>
        <w:ind w:left="0" w:firstLine="0"/>
        <w:jc w:val="left"/>
        <w:rPr>
          <w:highlight w:val="white"/>
        </w:rPr>
      </w:pPr>
      <w:r>
        <w:rPr>
          <w:highlight w:val="white"/>
        </w:rPr>
        <w:t>- Đơn vị công tác: Trường Khoa học Liên ngành và Nghệ thuật</w:t>
      </w:r>
    </w:p>
    <w:p w:rsidR="00D93B7D" w:rsidRDefault="00000000" w:rsidP="009953C4">
      <w:pPr>
        <w:spacing w:line="360" w:lineRule="auto"/>
        <w:ind w:left="0" w:firstLine="0"/>
        <w:jc w:val="left"/>
        <w:rPr>
          <w:highlight w:val="white"/>
        </w:rPr>
      </w:pPr>
      <w:r>
        <w:rPr>
          <w:highlight w:val="white"/>
        </w:rPr>
        <w:t xml:space="preserve">- Điện thoại:  0977557891                     </w:t>
      </w:r>
      <w:r>
        <w:rPr>
          <w:highlight w:val="white"/>
        </w:rPr>
        <w:tab/>
        <w:t>- Email:</w:t>
      </w:r>
      <w:hyperlink r:id="rId10">
        <w:r>
          <w:rPr>
            <w:color w:val="1155CC"/>
            <w:highlight w:val="white"/>
            <w:u w:val="single"/>
          </w:rPr>
          <w:t>giang.do@vnu.edu.vn</w:t>
        </w:r>
      </w:hyperlink>
      <w:r>
        <w:rPr>
          <w:rFonts w:ascii="Roboto" w:eastAsia="Roboto" w:hAnsi="Roboto" w:cs="Roboto"/>
          <w:color w:val="444746"/>
          <w:sz w:val="18"/>
          <w:szCs w:val="18"/>
          <w:highlight w:val="white"/>
        </w:rPr>
        <w:t xml:space="preserve"> </w:t>
      </w:r>
    </w:p>
    <w:p w:rsidR="00D93B7D" w:rsidRPr="009953C4" w:rsidRDefault="00000000" w:rsidP="009953C4">
      <w:pPr>
        <w:spacing w:line="360" w:lineRule="auto"/>
        <w:ind w:left="0" w:firstLine="0"/>
        <w:jc w:val="left"/>
        <w:rPr>
          <w:b/>
          <w:bCs/>
          <w:highlight w:val="white"/>
        </w:rPr>
      </w:pPr>
      <w:r>
        <w:rPr>
          <w:highlight w:val="white"/>
        </w:rPr>
        <w:t xml:space="preserve">3. </w:t>
      </w:r>
      <w:r w:rsidRPr="009953C4">
        <w:rPr>
          <w:b/>
          <w:bCs/>
          <w:highlight w:val="white"/>
        </w:rPr>
        <w:t>Họ và tên: Nguyễn Thị Minh Dương</w:t>
      </w:r>
    </w:p>
    <w:p w:rsidR="00D93B7D" w:rsidRDefault="00000000" w:rsidP="009953C4">
      <w:pPr>
        <w:spacing w:line="360" w:lineRule="auto"/>
        <w:ind w:left="0" w:firstLine="0"/>
        <w:jc w:val="left"/>
        <w:rPr>
          <w:highlight w:val="white"/>
        </w:rPr>
      </w:pPr>
      <w:r>
        <w:rPr>
          <w:highlight w:val="white"/>
        </w:rPr>
        <w:t>- Đơn vị công tác: Trường Khoa học Liên ngành và Nghệ thuật</w:t>
      </w:r>
    </w:p>
    <w:p w:rsidR="009953C4" w:rsidRDefault="00000000" w:rsidP="009953C4">
      <w:pPr>
        <w:spacing w:line="360" w:lineRule="auto"/>
        <w:ind w:left="0" w:firstLine="0"/>
        <w:jc w:val="left"/>
        <w:rPr>
          <w:highlight w:val="white"/>
        </w:rPr>
      </w:pPr>
      <w:r>
        <w:rPr>
          <w:highlight w:val="white"/>
        </w:rPr>
        <w:t xml:space="preserve">- Điện thoại:  0975796500 - Email: </w:t>
      </w:r>
      <w:hyperlink r:id="rId11">
        <w:r>
          <w:rPr>
            <w:color w:val="1155CC"/>
            <w:highlight w:val="white"/>
            <w:u w:val="single"/>
          </w:rPr>
          <w:t>duongntm@vnu.edu.vn</w:t>
        </w:r>
      </w:hyperlink>
      <w:r>
        <w:rPr>
          <w:highlight w:val="white"/>
        </w:rPr>
        <w:t xml:space="preserve"> </w:t>
      </w:r>
    </w:p>
    <w:p w:rsidR="00D93B7D" w:rsidRPr="009953C4" w:rsidRDefault="00000000" w:rsidP="009953C4">
      <w:pPr>
        <w:spacing w:line="360" w:lineRule="auto"/>
        <w:ind w:left="0" w:firstLine="0"/>
        <w:jc w:val="left"/>
        <w:rPr>
          <w:b/>
          <w:bCs/>
          <w:highlight w:val="white"/>
        </w:rPr>
      </w:pPr>
      <w:r w:rsidRPr="009953C4">
        <w:rPr>
          <w:b/>
          <w:bCs/>
          <w:highlight w:val="white"/>
        </w:rPr>
        <w:t xml:space="preserve">4. </w:t>
      </w:r>
      <w:r w:rsidR="009953C4" w:rsidRPr="009953C4">
        <w:rPr>
          <w:b/>
          <w:bCs/>
          <w:highlight w:val="white"/>
        </w:rPr>
        <w:t>Họ và tên</w:t>
      </w:r>
      <w:r w:rsidR="009953C4" w:rsidRPr="009953C4">
        <w:rPr>
          <w:b/>
          <w:bCs/>
          <w:highlight w:val="white"/>
          <w:lang w:val="vi-VN"/>
        </w:rPr>
        <w:t xml:space="preserve">: </w:t>
      </w:r>
      <w:r w:rsidRPr="009953C4">
        <w:rPr>
          <w:b/>
          <w:bCs/>
          <w:highlight w:val="white"/>
        </w:rPr>
        <w:t>Nguyễn Thị Thu Hà</w:t>
      </w:r>
    </w:p>
    <w:p w:rsidR="00D93B7D" w:rsidRDefault="00000000" w:rsidP="009953C4">
      <w:pPr>
        <w:spacing w:line="360" w:lineRule="auto"/>
        <w:ind w:left="0" w:firstLine="0"/>
        <w:jc w:val="left"/>
        <w:rPr>
          <w:highlight w:val="white"/>
        </w:rPr>
      </w:pPr>
      <w:r>
        <w:rPr>
          <w:highlight w:val="white"/>
        </w:rPr>
        <w:t>- Đơn vị công tác: Trường Khoa học Liên ngành và Nghệ thuật</w:t>
      </w:r>
    </w:p>
    <w:p w:rsidR="00D93B7D" w:rsidRDefault="009953C4" w:rsidP="009953C4">
      <w:pPr>
        <w:ind w:left="-284" w:firstLine="0"/>
        <w:jc w:val="left"/>
        <w:rPr>
          <w:sz w:val="24"/>
          <w:szCs w:val="24"/>
        </w:rPr>
      </w:pPr>
      <w:r>
        <w:rPr>
          <w:highlight w:val="white"/>
          <w:lang w:val="vi-VN"/>
        </w:rPr>
        <w:t xml:space="preserve">    </w:t>
      </w:r>
      <w:r w:rsidR="00000000">
        <w:rPr>
          <w:highlight w:val="white"/>
        </w:rPr>
        <w:t xml:space="preserve">- Điện thoại:  </w:t>
      </w:r>
      <w:r w:rsidR="00000000">
        <w:rPr>
          <w:sz w:val="24"/>
          <w:szCs w:val="24"/>
        </w:rPr>
        <w:t>0962619979</w:t>
      </w:r>
      <w:r w:rsidR="00000000">
        <w:rPr>
          <w:highlight w:val="white"/>
        </w:rPr>
        <w:t xml:space="preserve">    - Email: </w:t>
      </w:r>
      <w:hyperlink r:id="rId12">
        <w:r w:rsidR="00000000">
          <w:rPr>
            <w:sz w:val="24"/>
            <w:szCs w:val="24"/>
          </w:rPr>
          <w:t>hanguyen@vnu.edu.vn</w:t>
        </w:r>
      </w:hyperlink>
    </w:p>
    <w:p w:rsidR="00D93B7D" w:rsidRPr="009953C4" w:rsidRDefault="00000000" w:rsidP="009953C4">
      <w:pPr>
        <w:spacing w:line="360" w:lineRule="auto"/>
        <w:ind w:left="0" w:firstLine="0"/>
        <w:jc w:val="left"/>
        <w:rPr>
          <w:b/>
          <w:bCs/>
        </w:rPr>
      </w:pPr>
      <w:r>
        <w:t xml:space="preserve">5. </w:t>
      </w:r>
      <w:r w:rsidR="009953C4" w:rsidRPr="009953C4">
        <w:rPr>
          <w:b/>
          <w:bCs/>
        </w:rPr>
        <w:t>Họ và tên</w:t>
      </w:r>
      <w:r w:rsidR="009953C4" w:rsidRPr="009953C4">
        <w:rPr>
          <w:b/>
          <w:bCs/>
          <w:lang w:val="vi-VN"/>
        </w:rPr>
        <w:t xml:space="preserve">: </w:t>
      </w:r>
      <w:r w:rsidRPr="009953C4">
        <w:rPr>
          <w:b/>
          <w:bCs/>
        </w:rPr>
        <w:t>Lư Thị Thanh Lê</w:t>
      </w:r>
    </w:p>
    <w:p w:rsidR="00D93B7D" w:rsidRDefault="00000000" w:rsidP="009953C4">
      <w:pPr>
        <w:spacing w:line="360" w:lineRule="auto"/>
        <w:ind w:left="0" w:firstLine="0"/>
        <w:jc w:val="left"/>
        <w:rPr>
          <w:highlight w:val="white"/>
        </w:rPr>
      </w:pPr>
      <w:r>
        <w:rPr>
          <w:highlight w:val="white"/>
        </w:rPr>
        <w:lastRenderedPageBreak/>
        <w:t>- Đơn vị công tác: Trường Khoa học Liên ngành và Nghệ thuật</w:t>
      </w:r>
    </w:p>
    <w:p w:rsidR="00D93B7D" w:rsidRDefault="00000000" w:rsidP="009953C4">
      <w:pPr>
        <w:spacing w:line="360" w:lineRule="auto"/>
        <w:ind w:left="0" w:firstLine="0"/>
        <w:jc w:val="left"/>
        <w:rPr>
          <w:highlight w:val="white"/>
        </w:rPr>
      </w:pPr>
      <w:r>
        <w:rPr>
          <w:highlight w:val="white"/>
        </w:rPr>
        <w:t>- Điện thoại: 0962949755    - Email:</w:t>
      </w:r>
      <w:r>
        <w:t xml:space="preserve"> thanhle0512@gmail.com</w:t>
      </w:r>
    </w:p>
    <w:p w:rsidR="00D93B7D" w:rsidRDefault="00000000">
      <w:pPr>
        <w:pStyle w:val="Heading1"/>
        <w:spacing w:after="45" w:line="276" w:lineRule="auto"/>
        <w:ind w:left="-5" w:firstLine="0"/>
        <w:rPr>
          <w:highlight w:val="white"/>
        </w:rPr>
      </w:pPr>
      <w:r>
        <w:rPr>
          <w:highlight w:val="white"/>
        </w:rPr>
        <w:t xml:space="preserve">2. MÔ TẢ HỌC PHẦN (COURSE DESCRIPTIONS) </w:t>
      </w:r>
    </w:p>
    <w:p w:rsidR="00D93B7D" w:rsidRDefault="00000000" w:rsidP="009953C4">
      <w:pPr>
        <w:spacing w:line="276" w:lineRule="auto"/>
        <w:ind w:left="0" w:firstLine="426"/>
        <w:rPr>
          <w:highlight w:val="white"/>
        </w:rPr>
      </w:pPr>
      <w:r>
        <w:rPr>
          <w:highlight w:val="white"/>
        </w:rPr>
        <w:t xml:space="preserve">Học phần Thực tập nghề nghiệp 1 được xây dựng nhằm tạo điều kiện cho sinh viên tiếp cận môi trường thực tế, áp dụng kiến thức nền tảng và chuyên sâu trong tổ chức, vận hành, sản xuất các chương trình giải trí, sự kiện. Thông qua đó, sinh viên có thể thực hành, nâng cao năng lực nghề nghiệp và tích lũy kinh nghiệm thực tiễn tại doanh nghiệp hoặc tổ chức nơi thực tập, đặc biệt trong lĩnh vực quản lý, điều hành và tổ chức sản xuất các hoạt động giải trí, sự kiện.  </w:t>
      </w:r>
    </w:p>
    <w:p w:rsidR="00D93B7D" w:rsidRDefault="00000000" w:rsidP="009953C4">
      <w:pPr>
        <w:spacing w:line="276" w:lineRule="auto"/>
        <w:ind w:left="0" w:firstLine="426"/>
        <w:rPr>
          <w:highlight w:val="white"/>
        </w:rPr>
      </w:pPr>
      <w:r>
        <w:rPr>
          <w:highlight w:val="white"/>
        </w:rPr>
        <w:t xml:space="preserve">Trong quá trình tham gia thực tập tại các tổ chức/doanh nghiệp, sinh viên sẽ có cơ hội quan sát, kiến tập các nghiệp vụ cơ bản, cập nhật những phương pháp thực hành mới từ thực tế ngành, đồng thời rèn luyện các kỹ năng cần thiết. Những trải nghiệm này không chỉ giúp sinh viên chuẩn bị tốt hơn cho kỳ thực tập nghề nghiệp tiếp theo, mà còn tạo nền tảng vững chắc để đáp ứng yêu cầu công việc sau khi tốt nghiệp.  </w:t>
      </w:r>
    </w:p>
    <w:p w:rsidR="00D93B7D" w:rsidRDefault="00000000" w:rsidP="009953C4">
      <w:pPr>
        <w:spacing w:line="276" w:lineRule="auto"/>
        <w:ind w:left="0" w:firstLine="426"/>
        <w:rPr>
          <w:highlight w:val="white"/>
        </w:rPr>
      </w:pPr>
      <w:r>
        <w:rPr>
          <w:highlight w:val="white"/>
        </w:rPr>
        <w:t>Học phần được tổ chức vào học kỳ thứ 6, sau khi sinh viên đã hoàn thành các học phần thuộc khối kiến thức bắt buộc theo khối ngành và một số nội dung chuyên sâu theo nhóm ngành.</w:t>
      </w:r>
    </w:p>
    <w:p w:rsidR="00D93B7D" w:rsidRDefault="00D93B7D" w:rsidP="009953C4">
      <w:pPr>
        <w:spacing w:line="276" w:lineRule="auto"/>
        <w:ind w:hanging="360"/>
        <w:rPr>
          <w:highlight w:val="white"/>
        </w:rPr>
      </w:pPr>
    </w:p>
    <w:p w:rsidR="00D93B7D" w:rsidRDefault="00000000">
      <w:pPr>
        <w:spacing w:after="118" w:line="276" w:lineRule="auto"/>
        <w:ind w:left="-5" w:hanging="10"/>
        <w:jc w:val="left"/>
        <w:rPr>
          <w:b/>
          <w:highlight w:val="white"/>
        </w:rPr>
      </w:pPr>
      <w:r>
        <w:rPr>
          <w:b/>
          <w:highlight w:val="white"/>
        </w:rPr>
        <w:t xml:space="preserve">3. MỤC TIÊU HỌC PHẦN (COURSE GOALS) </w:t>
      </w:r>
    </w:p>
    <w:p w:rsidR="00D93B7D" w:rsidRDefault="00D93B7D">
      <w:pPr>
        <w:spacing w:after="118" w:line="276" w:lineRule="auto"/>
        <w:ind w:hanging="360"/>
        <w:jc w:val="left"/>
        <w:rPr>
          <w:highlight w:val="white"/>
        </w:rPr>
      </w:pPr>
    </w:p>
    <w:tbl>
      <w:tblPr>
        <w:tblStyle w:val="af7"/>
        <w:tblW w:w="1012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2"/>
        <w:gridCol w:w="7796"/>
        <w:gridCol w:w="1521"/>
      </w:tblGrid>
      <w:tr w:rsidR="00D93B7D">
        <w:trPr>
          <w:trHeight w:val="564"/>
        </w:trPr>
        <w:tc>
          <w:tcPr>
            <w:tcW w:w="812" w:type="dxa"/>
          </w:tcPr>
          <w:p w:rsidR="00D93B7D" w:rsidRDefault="00000000">
            <w:pPr>
              <w:spacing w:line="276" w:lineRule="auto"/>
              <w:ind w:left="0" w:firstLine="0"/>
              <w:jc w:val="center"/>
              <w:rPr>
                <w:b/>
                <w:highlight w:val="white"/>
              </w:rPr>
            </w:pPr>
            <w:r>
              <w:rPr>
                <w:b/>
                <w:highlight w:val="white"/>
              </w:rPr>
              <w:t>Mục tiêu</w:t>
            </w:r>
          </w:p>
        </w:tc>
        <w:tc>
          <w:tcPr>
            <w:tcW w:w="7796" w:type="dxa"/>
            <w:vAlign w:val="center"/>
          </w:tcPr>
          <w:p w:rsidR="00D93B7D" w:rsidRDefault="00000000">
            <w:pPr>
              <w:spacing w:line="276" w:lineRule="auto"/>
              <w:ind w:left="0" w:right="52" w:firstLine="0"/>
              <w:jc w:val="center"/>
              <w:rPr>
                <w:b/>
                <w:i/>
                <w:highlight w:val="white"/>
              </w:rPr>
            </w:pPr>
            <w:r>
              <w:rPr>
                <w:b/>
                <w:highlight w:val="white"/>
              </w:rPr>
              <w:t>Mô tả mục tiêu học phần</w:t>
            </w:r>
          </w:p>
        </w:tc>
        <w:tc>
          <w:tcPr>
            <w:tcW w:w="1521" w:type="dxa"/>
          </w:tcPr>
          <w:p w:rsidR="00D93B7D" w:rsidRDefault="00000000">
            <w:pPr>
              <w:spacing w:line="276" w:lineRule="auto"/>
              <w:ind w:left="0" w:firstLine="0"/>
              <w:jc w:val="center"/>
              <w:rPr>
                <w:b/>
                <w:highlight w:val="white"/>
              </w:rPr>
            </w:pPr>
            <w:r>
              <w:rPr>
                <w:b/>
                <w:highlight w:val="white"/>
              </w:rPr>
              <w:t xml:space="preserve">Mục tiêu học phần đóng góp vào CĐR nào của CTĐT </w:t>
            </w:r>
            <w:r>
              <w:rPr>
                <w:b/>
                <w:i/>
                <w:highlight w:val="white"/>
              </w:rPr>
              <w:t>(*)</w:t>
            </w:r>
          </w:p>
        </w:tc>
      </w:tr>
      <w:tr w:rsidR="00D93B7D">
        <w:trPr>
          <w:trHeight w:val="670"/>
        </w:trPr>
        <w:tc>
          <w:tcPr>
            <w:tcW w:w="812" w:type="dxa"/>
          </w:tcPr>
          <w:p w:rsidR="00D93B7D" w:rsidRDefault="00000000">
            <w:pPr>
              <w:spacing w:line="276" w:lineRule="auto"/>
              <w:ind w:left="0" w:firstLine="0"/>
              <w:jc w:val="center"/>
            </w:pPr>
            <w:r>
              <w:t>MT1</w:t>
            </w:r>
          </w:p>
        </w:tc>
        <w:tc>
          <w:tcPr>
            <w:tcW w:w="7796" w:type="dxa"/>
            <w:shd w:val="clear" w:color="auto" w:fill="auto"/>
          </w:tcPr>
          <w:p w:rsidR="00D93B7D" w:rsidRDefault="00000000">
            <w:pPr>
              <w:spacing w:line="312" w:lineRule="auto"/>
              <w:ind w:left="0" w:right="159" w:firstLine="0"/>
            </w:pPr>
            <w:r>
              <w:t xml:space="preserve"> Chuẩn bị điều kiện và môi trường cho sinh viên vận dụng những kiến thức nền tảng và chuyên sâu trong lĩnh vực quản lý giải trí sự kiện vào thực tế quản lý, điều hành và tổ chức sản xuất các hoạt động giải trí và sự kiện tại một tổ chức/doanh nghiệp…</w:t>
            </w:r>
          </w:p>
          <w:p w:rsidR="00D93B7D" w:rsidRDefault="00D93B7D">
            <w:pPr>
              <w:spacing w:line="312" w:lineRule="auto"/>
              <w:ind w:right="159" w:hanging="360"/>
            </w:pPr>
          </w:p>
        </w:tc>
        <w:tc>
          <w:tcPr>
            <w:tcW w:w="1521" w:type="dxa"/>
            <w:vAlign w:val="center"/>
          </w:tcPr>
          <w:p w:rsidR="00D93B7D" w:rsidRDefault="00000000">
            <w:pPr>
              <w:spacing w:line="276" w:lineRule="auto"/>
              <w:ind w:left="0" w:right="58" w:firstLine="0"/>
              <w:jc w:val="center"/>
              <w:rPr>
                <w:highlight w:val="white"/>
              </w:rPr>
            </w:pPr>
            <w:r>
              <w:rPr>
                <w:highlight w:val="white"/>
              </w:rPr>
              <w:t>K2,3</w:t>
            </w:r>
          </w:p>
        </w:tc>
      </w:tr>
      <w:tr w:rsidR="00D93B7D">
        <w:trPr>
          <w:trHeight w:val="670"/>
        </w:trPr>
        <w:tc>
          <w:tcPr>
            <w:tcW w:w="812" w:type="dxa"/>
          </w:tcPr>
          <w:p w:rsidR="00D93B7D" w:rsidRDefault="00000000">
            <w:pPr>
              <w:spacing w:line="276" w:lineRule="auto"/>
              <w:ind w:left="0" w:firstLine="0"/>
              <w:jc w:val="center"/>
              <w:rPr>
                <w:highlight w:val="white"/>
              </w:rPr>
            </w:pPr>
            <w:r>
              <w:rPr>
                <w:highlight w:val="white"/>
              </w:rPr>
              <w:t>MT2</w:t>
            </w:r>
          </w:p>
        </w:tc>
        <w:tc>
          <w:tcPr>
            <w:tcW w:w="7796" w:type="dxa"/>
          </w:tcPr>
          <w:p w:rsidR="00D93B7D" w:rsidRDefault="00000000">
            <w:pPr>
              <w:spacing w:line="312" w:lineRule="auto"/>
              <w:ind w:left="0" w:right="159" w:firstLine="0"/>
              <w:rPr>
                <w:highlight w:val="white"/>
              </w:rPr>
            </w:pPr>
            <w:r>
              <w:rPr>
                <w:highlight w:val="white"/>
              </w:rPr>
              <w:t>Tại điều kiện giúp sinh viên tìm hiểu nội dung công việc của (các) vị trí việc làm liên quan đến việc quản lý, điều hành và tổ chức, sản xuất các hoạt động giải trí, sự kiện trong một tổ chức/doanh nghiệp.</w:t>
            </w:r>
          </w:p>
        </w:tc>
        <w:tc>
          <w:tcPr>
            <w:tcW w:w="1521" w:type="dxa"/>
            <w:vAlign w:val="center"/>
          </w:tcPr>
          <w:p w:rsidR="00D93B7D" w:rsidRDefault="00000000">
            <w:pPr>
              <w:spacing w:line="276" w:lineRule="auto"/>
              <w:ind w:left="0" w:right="58" w:firstLine="0"/>
              <w:jc w:val="center"/>
              <w:rPr>
                <w:highlight w:val="white"/>
              </w:rPr>
            </w:pPr>
            <w:r>
              <w:rPr>
                <w:highlight w:val="white"/>
              </w:rPr>
              <w:t>K2,K3, K4, K5, S1.1</w:t>
            </w:r>
          </w:p>
        </w:tc>
      </w:tr>
      <w:tr w:rsidR="00D93B7D">
        <w:trPr>
          <w:trHeight w:val="670"/>
        </w:trPr>
        <w:tc>
          <w:tcPr>
            <w:tcW w:w="812" w:type="dxa"/>
          </w:tcPr>
          <w:p w:rsidR="00D93B7D" w:rsidRDefault="00000000">
            <w:pPr>
              <w:spacing w:line="276" w:lineRule="auto"/>
              <w:ind w:left="0" w:firstLine="0"/>
              <w:jc w:val="center"/>
              <w:rPr>
                <w:highlight w:val="white"/>
              </w:rPr>
            </w:pPr>
            <w:r>
              <w:rPr>
                <w:highlight w:val="white"/>
              </w:rPr>
              <w:t>MT3</w:t>
            </w:r>
          </w:p>
        </w:tc>
        <w:tc>
          <w:tcPr>
            <w:tcW w:w="7796" w:type="dxa"/>
          </w:tcPr>
          <w:p w:rsidR="00D93B7D" w:rsidRDefault="00000000">
            <w:pPr>
              <w:spacing w:line="276" w:lineRule="auto"/>
              <w:ind w:left="0" w:right="4" w:firstLine="0"/>
              <w:rPr>
                <w:highlight w:val="white"/>
              </w:rPr>
            </w:pPr>
            <w:r>
              <w:rPr>
                <w:highlight w:val="white"/>
              </w:rPr>
              <w:t>Chuẩn bị điều kiện, môi trường cho sinh viên vận dụng kiến thức, cập nhật các phương pháp và công nghệ phục vụ cho việc quản lý, điều hành và tổ chức sản xuất các hoạt động giải trí và sự kiện, bao gồm đánh giá, phân loại thông tin, đánh giá tác động, phân tích vai trò…</w:t>
            </w:r>
          </w:p>
        </w:tc>
        <w:tc>
          <w:tcPr>
            <w:tcW w:w="1521" w:type="dxa"/>
            <w:vAlign w:val="center"/>
          </w:tcPr>
          <w:p w:rsidR="00D93B7D" w:rsidRDefault="00000000">
            <w:pPr>
              <w:spacing w:line="276" w:lineRule="auto"/>
              <w:ind w:left="0" w:right="58" w:firstLine="0"/>
              <w:jc w:val="center"/>
              <w:rPr>
                <w:highlight w:val="white"/>
              </w:rPr>
            </w:pPr>
            <w:r>
              <w:rPr>
                <w:highlight w:val="white"/>
              </w:rPr>
              <w:t>K3, K4, K5, S1.1, S1.2, S1.3, S1.4, S1.5,</w:t>
            </w:r>
          </w:p>
        </w:tc>
      </w:tr>
      <w:tr w:rsidR="00D93B7D">
        <w:trPr>
          <w:trHeight w:val="670"/>
        </w:trPr>
        <w:tc>
          <w:tcPr>
            <w:tcW w:w="812" w:type="dxa"/>
          </w:tcPr>
          <w:p w:rsidR="00D93B7D" w:rsidRDefault="00000000">
            <w:pPr>
              <w:spacing w:line="276" w:lineRule="auto"/>
              <w:ind w:left="0" w:firstLine="0"/>
              <w:jc w:val="center"/>
            </w:pPr>
            <w:r>
              <w:lastRenderedPageBreak/>
              <w:t>MT4</w:t>
            </w:r>
          </w:p>
        </w:tc>
        <w:tc>
          <w:tcPr>
            <w:tcW w:w="7796" w:type="dxa"/>
          </w:tcPr>
          <w:p w:rsidR="00D93B7D" w:rsidRDefault="00000000">
            <w:pPr>
              <w:spacing w:line="312" w:lineRule="auto"/>
              <w:ind w:left="0" w:right="159" w:firstLine="0"/>
            </w:pPr>
            <w:r>
              <w:t>Tạo điều kiện, môi trường cho sinh viên cập nhật và rèn luyện kỹ năng làm việc nhóm, phản biện, thuyết trình… liên quan đến quản lý, điều hành và tổ chức sản xuất các hoạt động giải trí, sự kiện trong môi trường tổ chức/doanh nghiệp.</w:t>
            </w:r>
          </w:p>
        </w:tc>
        <w:tc>
          <w:tcPr>
            <w:tcW w:w="1521" w:type="dxa"/>
            <w:vAlign w:val="center"/>
          </w:tcPr>
          <w:p w:rsidR="00D93B7D" w:rsidRDefault="00000000">
            <w:pPr>
              <w:spacing w:line="276" w:lineRule="auto"/>
              <w:ind w:left="0" w:right="58" w:firstLine="0"/>
              <w:jc w:val="center"/>
            </w:pPr>
            <w:r>
              <w:t>S1.7, S2.1, S2.2, S2.3</w:t>
            </w:r>
          </w:p>
        </w:tc>
      </w:tr>
      <w:tr w:rsidR="00D93B7D">
        <w:trPr>
          <w:trHeight w:val="670"/>
        </w:trPr>
        <w:tc>
          <w:tcPr>
            <w:tcW w:w="812" w:type="dxa"/>
          </w:tcPr>
          <w:p w:rsidR="00D93B7D" w:rsidRDefault="00000000">
            <w:pPr>
              <w:spacing w:line="276" w:lineRule="auto"/>
              <w:ind w:left="0" w:firstLine="0"/>
              <w:jc w:val="center"/>
            </w:pPr>
            <w:r>
              <w:t>MT5</w:t>
            </w:r>
          </w:p>
        </w:tc>
        <w:tc>
          <w:tcPr>
            <w:tcW w:w="7796" w:type="dxa"/>
          </w:tcPr>
          <w:p w:rsidR="00D93B7D" w:rsidRDefault="00000000">
            <w:pPr>
              <w:spacing w:line="276" w:lineRule="auto"/>
              <w:ind w:left="0" w:right="4" w:firstLine="0"/>
            </w:pPr>
            <w:r>
              <w:t>Tạo điều kiện và môi trường cho sinh viên rèn luyện tính chủ động, kỹ năng giao tiếp và đàm phán, tư duy linh hoạt, khả năng xây dựng mối quan hệ, hiểu biết về thị trường lao động, cũng như ý thức kỷ luật, sự tự tin và trách nhiệm trong môi trường nghề nghiệp.</w:t>
            </w:r>
          </w:p>
        </w:tc>
        <w:tc>
          <w:tcPr>
            <w:tcW w:w="1521" w:type="dxa"/>
            <w:vAlign w:val="center"/>
          </w:tcPr>
          <w:p w:rsidR="00D93B7D" w:rsidRDefault="00000000">
            <w:pPr>
              <w:spacing w:line="276" w:lineRule="auto"/>
              <w:ind w:left="0" w:right="58" w:firstLine="0"/>
              <w:jc w:val="center"/>
            </w:pPr>
            <w:r>
              <w:t>R1, R2, R4</w:t>
            </w:r>
          </w:p>
          <w:p w:rsidR="00D93B7D" w:rsidRDefault="00D93B7D">
            <w:pPr>
              <w:spacing w:line="276" w:lineRule="auto"/>
              <w:ind w:left="0" w:right="58" w:firstLine="0"/>
              <w:jc w:val="left"/>
            </w:pPr>
          </w:p>
        </w:tc>
      </w:tr>
    </w:tbl>
    <w:p w:rsidR="00D93B7D" w:rsidRDefault="00000000">
      <w:pPr>
        <w:pStyle w:val="Heading1"/>
        <w:spacing w:before="240" w:line="276" w:lineRule="auto"/>
        <w:ind w:left="-5" w:firstLine="0"/>
      </w:pPr>
      <w:r>
        <w:t xml:space="preserve">4. CHUẨN ĐẦU RA HỌC PHẦN (COURSE LEARNING OUTCOMES) - CĐR </w:t>
      </w:r>
    </w:p>
    <w:tbl>
      <w:tblPr>
        <w:tblStyle w:val="af8"/>
        <w:tblW w:w="99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4"/>
        <w:gridCol w:w="7654"/>
        <w:gridCol w:w="1376"/>
      </w:tblGrid>
      <w:tr w:rsidR="00D93B7D">
        <w:trPr>
          <w:trHeight w:val="564"/>
        </w:trPr>
        <w:tc>
          <w:tcPr>
            <w:tcW w:w="954" w:type="dxa"/>
          </w:tcPr>
          <w:p w:rsidR="00D93B7D" w:rsidRDefault="00000000">
            <w:pPr>
              <w:spacing w:line="276" w:lineRule="auto"/>
              <w:ind w:left="0" w:firstLine="0"/>
              <w:jc w:val="center"/>
              <w:rPr>
                <w:b/>
              </w:rPr>
            </w:pPr>
            <w:r>
              <w:rPr>
                <w:b/>
              </w:rPr>
              <w:t>CĐR</w:t>
            </w:r>
          </w:p>
        </w:tc>
        <w:tc>
          <w:tcPr>
            <w:tcW w:w="7654" w:type="dxa"/>
            <w:vAlign w:val="center"/>
          </w:tcPr>
          <w:p w:rsidR="00D93B7D" w:rsidRDefault="00000000">
            <w:pPr>
              <w:spacing w:line="276" w:lineRule="auto"/>
              <w:ind w:left="0" w:right="52" w:firstLine="0"/>
              <w:jc w:val="center"/>
              <w:rPr>
                <w:b/>
              </w:rPr>
            </w:pPr>
            <w:r>
              <w:rPr>
                <w:b/>
              </w:rPr>
              <w:t>Mô tả chuẩn đầu ra học phần</w:t>
            </w:r>
          </w:p>
        </w:tc>
        <w:tc>
          <w:tcPr>
            <w:tcW w:w="1376" w:type="dxa"/>
          </w:tcPr>
          <w:p w:rsidR="00D93B7D" w:rsidRDefault="00000000">
            <w:pPr>
              <w:spacing w:line="276" w:lineRule="auto"/>
              <w:ind w:left="0" w:firstLine="0"/>
              <w:jc w:val="center"/>
              <w:rPr>
                <w:b/>
              </w:rPr>
            </w:pPr>
            <w:r>
              <w:rPr>
                <w:b/>
              </w:rPr>
              <w:t>CĐR hỗ trợ mục tiêu nào của học phần?</w:t>
            </w:r>
          </w:p>
        </w:tc>
      </w:tr>
      <w:tr w:rsidR="00D93B7D">
        <w:trPr>
          <w:trHeight w:val="564"/>
        </w:trPr>
        <w:tc>
          <w:tcPr>
            <w:tcW w:w="954" w:type="dxa"/>
          </w:tcPr>
          <w:p w:rsidR="00D93B7D" w:rsidRDefault="00000000">
            <w:pPr>
              <w:spacing w:line="276" w:lineRule="auto"/>
              <w:ind w:left="0" w:firstLine="0"/>
              <w:jc w:val="center"/>
            </w:pPr>
            <w:r>
              <w:t>CĐR1</w:t>
            </w:r>
          </w:p>
        </w:tc>
        <w:tc>
          <w:tcPr>
            <w:tcW w:w="7654" w:type="dxa"/>
            <w:vAlign w:val="center"/>
          </w:tcPr>
          <w:p w:rsidR="00D93B7D" w:rsidRDefault="00000000">
            <w:pPr>
              <w:spacing w:line="312" w:lineRule="auto"/>
              <w:ind w:left="0" w:right="137" w:firstLine="0"/>
            </w:pPr>
            <w:r>
              <w:t>Vận  dụng được kiến ​​thức lý thuyết đã học vào các tình huống thực tế thuộc lĩnh vực quản lý, điều hành, tổ chức sản xuất các hoạt động giải trí, sự kiện tại doanh nghiệp/tổ chức mà sinh viên thực tập.</w:t>
            </w:r>
          </w:p>
        </w:tc>
        <w:tc>
          <w:tcPr>
            <w:tcW w:w="1376" w:type="dxa"/>
          </w:tcPr>
          <w:p w:rsidR="00D93B7D" w:rsidRDefault="00000000">
            <w:pPr>
              <w:spacing w:line="276" w:lineRule="auto"/>
              <w:ind w:left="0" w:firstLine="0"/>
              <w:jc w:val="center"/>
            </w:pPr>
            <w:r>
              <w:t>MT1</w:t>
            </w:r>
          </w:p>
        </w:tc>
      </w:tr>
      <w:tr w:rsidR="00D93B7D">
        <w:trPr>
          <w:trHeight w:val="564"/>
        </w:trPr>
        <w:tc>
          <w:tcPr>
            <w:tcW w:w="954" w:type="dxa"/>
          </w:tcPr>
          <w:p w:rsidR="00D93B7D" w:rsidRDefault="00000000">
            <w:pPr>
              <w:spacing w:line="276" w:lineRule="auto"/>
              <w:ind w:left="0" w:firstLine="0"/>
              <w:jc w:val="center"/>
            </w:pPr>
            <w:r>
              <w:t>CĐR2</w:t>
            </w:r>
          </w:p>
        </w:tc>
        <w:tc>
          <w:tcPr>
            <w:tcW w:w="7654" w:type="dxa"/>
            <w:vAlign w:val="center"/>
          </w:tcPr>
          <w:p w:rsidR="00D93B7D" w:rsidRDefault="00000000">
            <w:pPr>
              <w:spacing w:line="312" w:lineRule="auto"/>
              <w:ind w:left="0" w:right="137" w:firstLine="0"/>
            </w:pPr>
            <w:r>
              <w:t>Quan sát, phân tích về mô hình hoạt động và vị trí việc làm trong lĩnh vực giải trí, sự kiện tại cơ quan, tổ chức/doanh nghiệp, đơn vị thực tập.</w:t>
            </w:r>
          </w:p>
        </w:tc>
        <w:tc>
          <w:tcPr>
            <w:tcW w:w="1376" w:type="dxa"/>
          </w:tcPr>
          <w:p w:rsidR="00D93B7D" w:rsidRDefault="00000000">
            <w:pPr>
              <w:spacing w:line="276" w:lineRule="auto"/>
              <w:ind w:left="0" w:firstLine="0"/>
              <w:jc w:val="center"/>
            </w:pPr>
            <w:r>
              <w:t>MT2</w:t>
            </w:r>
          </w:p>
        </w:tc>
      </w:tr>
      <w:tr w:rsidR="00D93B7D">
        <w:trPr>
          <w:trHeight w:val="670"/>
        </w:trPr>
        <w:tc>
          <w:tcPr>
            <w:tcW w:w="954" w:type="dxa"/>
          </w:tcPr>
          <w:p w:rsidR="00D93B7D" w:rsidRDefault="00000000">
            <w:pPr>
              <w:spacing w:line="276" w:lineRule="auto"/>
              <w:ind w:left="0" w:firstLine="0"/>
              <w:jc w:val="center"/>
            </w:pPr>
            <w:r>
              <w:t>CĐR3</w:t>
            </w:r>
          </w:p>
        </w:tc>
        <w:tc>
          <w:tcPr>
            <w:tcW w:w="7654" w:type="dxa"/>
          </w:tcPr>
          <w:p w:rsidR="00D93B7D" w:rsidRDefault="00000000">
            <w:pPr>
              <w:spacing w:line="276" w:lineRule="auto"/>
              <w:ind w:left="0" w:right="137" w:firstLine="0"/>
            </w:pPr>
            <w:r>
              <w:t xml:space="preserve"> Vận dụng được kiến thức tổng hợp và đánh giá thông tin đa chiều để đánh giá các yếu tố tác động của môi trường bên trong và bên ngoài đối với một trường hợp cụ thể trong lĩnh vực giải trí, sự kiện</w:t>
            </w:r>
          </w:p>
        </w:tc>
        <w:tc>
          <w:tcPr>
            <w:tcW w:w="1376" w:type="dxa"/>
          </w:tcPr>
          <w:p w:rsidR="00D93B7D" w:rsidRDefault="00000000">
            <w:pPr>
              <w:spacing w:line="276" w:lineRule="auto"/>
              <w:ind w:left="0" w:right="58" w:firstLine="0"/>
              <w:jc w:val="center"/>
            </w:pPr>
            <w:r>
              <w:t>MT3</w:t>
            </w:r>
          </w:p>
        </w:tc>
      </w:tr>
      <w:tr w:rsidR="00D93B7D">
        <w:trPr>
          <w:trHeight w:val="670"/>
        </w:trPr>
        <w:tc>
          <w:tcPr>
            <w:tcW w:w="954" w:type="dxa"/>
          </w:tcPr>
          <w:p w:rsidR="00D93B7D" w:rsidRDefault="00000000">
            <w:pPr>
              <w:spacing w:line="276" w:lineRule="auto"/>
              <w:ind w:left="0" w:firstLine="0"/>
              <w:jc w:val="center"/>
            </w:pPr>
            <w:r>
              <w:t>CĐR4</w:t>
            </w:r>
          </w:p>
        </w:tc>
        <w:tc>
          <w:tcPr>
            <w:tcW w:w="7654" w:type="dxa"/>
          </w:tcPr>
          <w:p w:rsidR="00D93B7D" w:rsidRDefault="00000000">
            <w:pPr>
              <w:spacing w:line="276" w:lineRule="auto"/>
              <w:ind w:left="0" w:right="137" w:firstLine="0"/>
            </w:pPr>
            <w:r>
              <w:t xml:space="preserve"> Phát triển được kỹ năng làm việc theo nhóm, kỹ năng phản biện, thuyết trình. </w:t>
            </w:r>
          </w:p>
        </w:tc>
        <w:tc>
          <w:tcPr>
            <w:tcW w:w="1376" w:type="dxa"/>
          </w:tcPr>
          <w:p w:rsidR="00D93B7D" w:rsidRDefault="00000000">
            <w:pPr>
              <w:spacing w:line="276" w:lineRule="auto"/>
              <w:ind w:left="0" w:right="58" w:firstLine="0"/>
              <w:jc w:val="center"/>
            </w:pPr>
            <w:r>
              <w:t>MT4</w:t>
            </w:r>
          </w:p>
        </w:tc>
      </w:tr>
      <w:tr w:rsidR="00D93B7D">
        <w:trPr>
          <w:trHeight w:val="670"/>
        </w:trPr>
        <w:tc>
          <w:tcPr>
            <w:tcW w:w="954" w:type="dxa"/>
          </w:tcPr>
          <w:p w:rsidR="00D93B7D" w:rsidRDefault="00000000">
            <w:pPr>
              <w:spacing w:line="276" w:lineRule="auto"/>
              <w:ind w:left="0" w:firstLine="0"/>
              <w:jc w:val="center"/>
              <w:rPr>
                <w:color w:val="FF0000"/>
              </w:rPr>
            </w:pPr>
            <w:r>
              <w:t>CĐR5</w:t>
            </w:r>
          </w:p>
        </w:tc>
        <w:tc>
          <w:tcPr>
            <w:tcW w:w="7654" w:type="dxa"/>
          </w:tcPr>
          <w:p w:rsidR="00D93B7D" w:rsidRDefault="00000000">
            <w:pPr>
              <w:spacing w:line="276" w:lineRule="auto"/>
              <w:ind w:left="0" w:right="137" w:firstLine="0"/>
            </w:pPr>
            <w:r>
              <w:t xml:space="preserve"> Phát triển và rèn luyện tính chủ động, kỹ năng giao tiếp và đàm phán, tư duy linh hoạt, khả năng xây dựng mối quan hệ, hiểu biết về thị trường lao động, cũng như ý thức kỷ luật, sự tự tin và trách nhiệm trong môi trường nghề nghiệp.</w:t>
            </w:r>
          </w:p>
        </w:tc>
        <w:tc>
          <w:tcPr>
            <w:tcW w:w="1376" w:type="dxa"/>
          </w:tcPr>
          <w:p w:rsidR="00D93B7D" w:rsidRDefault="00000000">
            <w:pPr>
              <w:spacing w:line="276" w:lineRule="auto"/>
              <w:ind w:left="0" w:right="58" w:firstLine="0"/>
              <w:jc w:val="center"/>
            </w:pPr>
            <w:r>
              <w:t>MT5</w:t>
            </w:r>
          </w:p>
        </w:tc>
      </w:tr>
    </w:tbl>
    <w:p w:rsidR="00D93B7D" w:rsidRDefault="00000000">
      <w:pPr>
        <w:numPr>
          <w:ilvl w:val="0"/>
          <w:numId w:val="1"/>
        </w:numPr>
        <w:spacing w:after="236" w:line="276" w:lineRule="auto"/>
        <w:jc w:val="left"/>
        <w:rPr>
          <w:highlight w:val="white"/>
        </w:rPr>
      </w:pPr>
      <w:r>
        <w:rPr>
          <w:b/>
          <w:highlight w:val="white"/>
        </w:rPr>
        <w:t xml:space="preserve">NỘI DUNG CHI TIẾT HỌC PHẦN (COURSE OUTLINE) - </w:t>
      </w:r>
      <w:r>
        <w:rPr>
          <w:i/>
          <w:highlight w:val="white"/>
        </w:rPr>
        <w:t>(*)</w:t>
      </w:r>
    </w:p>
    <w:tbl>
      <w:tblPr>
        <w:tblStyle w:val="af9"/>
        <w:tblW w:w="9915"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6660"/>
        <w:gridCol w:w="1500"/>
        <w:gridCol w:w="1755"/>
      </w:tblGrid>
      <w:tr w:rsidR="00D93B7D">
        <w:trPr>
          <w:trHeight w:val="600"/>
        </w:trPr>
        <w:tc>
          <w:tcPr>
            <w:tcW w:w="6660"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276" w:lineRule="auto"/>
              <w:ind w:left="60" w:right="60" w:firstLine="0"/>
              <w:jc w:val="center"/>
              <w:rPr>
                <w:i/>
                <w:highlight w:val="white"/>
              </w:rPr>
            </w:pPr>
            <w:r>
              <w:rPr>
                <w:i/>
                <w:highlight w:val="white"/>
              </w:rPr>
              <w:t>Nội dung</w:t>
            </w:r>
          </w:p>
          <w:p w:rsidR="00D93B7D" w:rsidRDefault="00000000">
            <w:pPr>
              <w:spacing w:line="276" w:lineRule="auto"/>
              <w:ind w:left="60" w:right="60" w:firstLine="0"/>
              <w:jc w:val="center"/>
              <w:rPr>
                <w:i/>
                <w:highlight w:val="white"/>
              </w:rPr>
            </w:pPr>
            <w:r>
              <w:rPr>
                <w:i/>
                <w:highlight w:val="white"/>
              </w:rPr>
              <w:t>(Chương, Mục, Tiểu mục)</w:t>
            </w:r>
          </w:p>
        </w:tc>
        <w:tc>
          <w:tcPr>
            <w:tcW w:w="1500"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276" w:lineRule="auto"/>
              <w:ind w:left="60" w:right="60" w:firstLine="0"/>
              <w:jc w:val="center"/>
              <w:rPr>
                <w:i/>
                <w:highlight w:val="white"/>
              </w:rPr>
            </w:pPr>
            <w:r>
              <w:rPr>
                <w:i/>
                <w:highlight w:val="white"/>
              </w:rPr>
              <w:t>Đạt CĐR</w:t>
            </w:r>
          </w:p>
        </w:tc>
        <w:tc>
          <w:tcPr>
            <w:tcW w:w="1755"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276" w:lineRule="auto"/>
              <w:ind w:left="60" w:right="60" w:firstLine="0"/>
              <w:jc w:val="center"/>
              <w:rPr>
                <w:i/>
                <w:highlight w:val="white"/>
              </w:rPr>
            </w:pPr>
            <w:r>
              <w:rPr>
                <w:i/>
                <w:highlight w:val="white"/>
              </w:rPr>
              <w:t>Học liệu</w:t>
            </w:r>
          </w:p>
        </w:tc>
      </w:tr>
      <w:tr w:rsidR="00D93B7D">
        <w:trPr>
          <w:trHeight w:val="3915"/>
        </w:trPr>
        <w:tc>
          <w:tcPr>
            <w:tcW w:w="6660"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155"/>
              <w:rPr>
                <w:b/>
                <w:highlight w:val="white"/>
              </w:rPr>
            </w:pPr>
            <w:r>
              <w:rPr>
                <w:b/>
                <w:highlight w:val="white"/>
              </w:rPr>
              <w:lastRenderedPageBreak/>
              <w:t xml:space="preserve">Tập huấn tại trường trước khi đến cơ sở thực tập </w:t>
            </w:r>
          </w:p>
          <w:p w:rsidR="00D93B7D" w:rsidRDefault="00000000">
            <w:pPr>
              <w:spacing w:line="360" w:lineRule="auto"/>
              <w:ind w:left="0" w:firstLine="155"/>
              <w:rPr>
                <w:i/>
              </w:rPr>
            </w:pPr>
            <w:r>
              <w:rPr>
                <w:i/>
              </w:rPr>
              <w:t>Buổi 1: Giới thiệu tổng quan về Nội dung, chương trình kế hoạch Thực tập nghề nghiệp 1</w:t>
            </w:r>
          </w:p>
          <w:p w:rsidR="00D93B7D" w:rsidRDefault="00000000">
            <w:pPr>
              <w:spacing w:line="360" w:lineRule="auto"/>
              <w:ind w:left="0" w:firstLine="155"/>
              <w:rPr>
                <w:i/>
              </w:rPr>
            </w:pPr>
            <w:r>
              <w:rPr>
                <w:i/>
              </w:rPr>
              <w:t>Buổi 2: Tìm hiểu vị trí việc làm, cơ hội phát triển trong ngành Quản lý Giải trí và Sự kiện</w:t>
            </w:r>
          </w:p>
          <w:p w:rsidR="00D93B7D" w:rsidRDefault="00000000">
            <w:pPr>
              <w:spacing w:line="360" w:lineRule="auto"/>
              <w:ind w:left="0" w:firstLine="155"/>
              <w:rPr>
                <w:i/>
              </w:rPr>
            </w:pPr>
            <w:r>
              <w:rPr>
                <w:i/>
              </w:rPr>
              <w:t xml:space="preserve">Buổi 3: Hiểu thực tiễn nghề nghiệp: Kết nối cùng doanh nghiệp ngành Quản lý Giải trí và sự kiện </w:t>
            </w:r>
          </w:p>
          <w:p w:rsidR="00D93B7D" w:rsidRDefault="00000000">
            <w:pPr>
              <w:spacing w:line="360" w:lineRule="auto"/>
              <w:ind w:left="0" w:firstLine="155"/>
              <w:rPr>
                <w:i/>
              </w:rPr>
            </w:pPr>
            <w:r>
              <w:rPr>
                <w:i/>
              </w:rPr>
              <w:t xml:space="preserve">Buổi 4: Các kỹ năng làm việc cần thiết trong cơ quan/tổ chức/doanh nghiệp thực tập </w:t>
            </w:r>
          </w:p>
          <w:p w:rsidR="00D93B7D" w:rsidRDefault="00000000">
            <w:pPr>
              <w:spacing w:line="360" w:lineRule="auto"/>
              <w:ind w:left="0" w:hanging="10"/>
              <w:rPr>
                <w:i/>
              </w:rPr>
            </w:pPr>
            <w:r>
              <w:rPr>
                <w:i/>
              </w:rPr>
              <w:t>Buổi 5: Hiểu Văn hóa Doanh nghiệp ngành Quản lý Giải trí và Sự kiện</w:t>
            </w:r>
          </w:p>
          <w:p w:rsidR="00D93B7D" w:rsidRDefault="00D93B7D">
            <w:pPr>
              <w:spacing w:line="360" w:lineRule="auto"/>
              <w:ind w:hanging="360"/>
              <w:rPr>
                <w:highlight w:val="white"/>
              </w:rPr>
            </w:pPr>
          </w:p>
        </w:tc>
        <w:tc>
          <w:tcPr>
            <w:tcW w:w="1500"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60" w:right="60" w:firstLine="0"/>
              <w:jc w:val="center"/>
              <w:rPr>
                <w:i/>
                <w:highlight w:val="white"/>
              </w:rPr>
            </w:pPr>
            <w:r>
              <w:rPr>
                <w:i/>
                <w:highlight w:val="white"/>
              </w:rPr>
              <w:t xml:space="preserve">CĐR 1, </w:t>
            </w:r>
          </w:p>
          <w:p w:rsidR="00D93B7D" w:rsidRDefault="00000000">
            <w:pPr>
              <w:spacing w:line="360" w:lineRule="auto"/>
              <w:ind w:left="60" w:right="60" w:firstLine="0"/>
              <w:jc w:val="center"/>
              <w:rPr>
                <w:i/>
                <w:highlight w:val="white"/>
              </w:rPr>
            </w:pPr>
            <w:r>
              <w:rPr>
                <w:i/>
                <w:highlight w:val="white"/>
              </w:rPr>
              <w:t>CĐR 3</w:t>
            </w:r>
          </w:p>
        </w:tc>
        <w:tc>
          <w:tcPr>
            <w:tcW w:w="175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60" w:right="60" w:firstLine="0"/>
              <w:jc w:val="left"/>
              <w:rPr>
                <w:i/>
                <w:highlight w:val="white"/>
              </w:rPr>
            </w:pPr>
            <w:r>
              <w:rPr>
                <w:i/>
                <w:highlight w:val="white"/>
              </w:rPr>
              <w:t>HL1</w:t>
            </w:r>
          </w:p>
        </w:tc>
      </w:tr>
      <w:tr w:rsidR="00D93B7D">
        <w:trPr>
          <w:trHeight w:val="8205"/>
        </w:trPr>
        <w:tc>
          <w:tcPr>
            <w:tcW w:w="6660"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0"/>
              <w:rPr>
                <w:b/>
                <w:i/>
                <w:highlight w:val="white"/>
              </w:rPr>
            </w:pPr>
            <w:r>
              <w:rPr>
                <w:b/>
                <w:i/>
                <w:highlight w:val="white"/>
              </w:rPr>
              <w:t>Tại cơ sở thực tập:</w:t>
            </w:r>
          </w:p>
          <w:p w:rsidR="00D93B7D" w:rsidRDefault="00000000">
            <w:pPr>
              <w:spacing w:line="360" w:lineRule="auto"/>
              <w:ind w:left="0" w:firstLine="0"/>
              <w:rPr>
                <w:highlight w:val="white"/>
              </w:rPr>
            </w:pPr>
            <w:r>
              <w:rPr>
                <w:highlight w:val="white"/>
              </w:rPr>
              <w:t>Trong quá trình thực tập, sinh viên thực hiện các công việc chính sau:</w:t>
            </w:r>
          </w:p>
          <w:p w:rsidR="00D93B7D" w:rsidRDefault="00000000">
            <w:pPr>
              <w:numPr>
                <w:ilvl w:val="0"/>
                <w:numId w:val="2"/>
              </w:numPr>
              <w:spacing w:line="360" w:lineRule="auto"/>
              <w:ind w:left="0" w:right="60" w:firstLine="360"/>
              <w:rPr>
                <w:i/>
                <w:highlight w:val="white"/>
              </w:rPr>
            </w:pPr>
            <w:r>
              <w:rPr>
                <w:i/>
                <w:highlight w:val="white"/>
              </w:rPr>
              <w:t>Tìm hiểu thông tin chung về tổ chức, các hoạt động chuyên về sự kiện, giải trí của tổ chức</w:t>
            </w:r>
          </w:p>
          <w:p w:rsidR="00D93B7D" w:rsidRDefault="00000000">
            <w:pPr>
              <w:numPr>
                <w:ilvl w:val="0"/>
                <w:numId w:val="2"/>
              </w:numPr>
              <w:spacing w:line="360" w:lineRule="auto"/>
              <w:ind w:left="0" w:right="60" w:firstLine="360"/>
              <w:rPr>
                <w:i/>
                <w:highlight w:val="white"/>
              </w:rPr>
            </w:pPr>
            <w:r>
              <w:rPr>
                <w:i/>
                <w:highlight w:val="white"/>
              </w:rPr>
              <w:t>Tìm hiểu về vị trí việc làm liên quan đến quản lý giải trí và sự kiện của tổ chức (nội dung công việc, cách thức vận hành, sự phối hợp với các bên liên quan, đánh giá hiệu quả, điểm đặc thù/nổi bật, kinh nghiệm rút ra, đề xuất cải tiến chất lượng,…)</w:t>
            </w:r>
          </w:p>
          <w:p w:rsidR="00D93B7D" w:rsidRDefault="00000000">
            <w:pPr>
              <w:numPr>
                <w:ilvl w:val="0"/>
                <w:numId w:val="2"/>
              </w:numPr>
              <w:spacing w:line="360" w:lineRule="auto"/>
              <w:ind w:left="0" w:right="60" w:firstLine="360"/>
              <w:rPr>
                <w:i/>
                <w:highlight w:val="white"/>
              </w:rPr>
            </w:pPr>
            <w:r>
              <w:rPr>
                <w:i/>
                <w:highlight w:val="white"/>
              </w:rPr>
              <w:t>Vận dụng kiến thức và kỹ năng về quản lý giải trí và sự kiện vào công việc được giao</w:t>
            </w:r>
          </w:p>
          <w:p w:rsidR="00D93B7D" w:rsidRDefault="00000000">
            <w:pPr>
              <w:numPr>
                <w:ilvl w:val="0"/>
                <w:numId w:val="2"/>
              </w:numPr>
              <w:spacing w:line="360" w:lineRule="auto"/>
              <w:ind w:left="0" w:right="60" w:firstLine="360"/>
              <w:rPr>
                <w:i/>
                <w:highlight w:val="white"/>
              </w:rPr>
            </w:pPr>
            <w:r>
              <w:rPr>
                <w:i/>
                <w:highlight w:val="white"/>
              </w:rPr>
              <w:t>Vận dụng kỹ năng mềm vào công việc được giao, phối hợp hiệu quả với đồng nghiệp, đối tác, có kỹ năng giải quyết vấn đề hiệu quả</w:t>
            </w:r>
          </w:p>
          <w:p w:rsidR="00D93B7D" w:rsidRDefault="00000000">
            <w:pPr>
              <w:numPr>
                <w:ilvl w:val="0"/>
                <w:numId w:val="2"/>
              </w:numPr>
              <w:spacing w:line="360" w:lineRule="auto"/>
              <w:ind w:left="13" w:right="60" w:firstLine="347"/>
              <w:rPr>
                <w:i/>
                <w:highlight w:val="white"/>
              </w:rPr>
            </w:pPr>
            <w:r>
              <w:rPr>
                <w:i/>
                <w:highlight w:val="white"/>
              </w:rPr>
              <w:t>Rèn luyện thái độ kỷ luật, tự lập, sáng tạo, trách nhiệm và đạo đức nghề nghiệp phù hợp với vị trí và môi trường tổ chức</w:t>
            </w:r>
          </w:p>
          <w:p w:rsidR="00D93B7D" w:rsidRDefault="00000000">
            <w:pPr>
              <w:spacing w:line="360" w:lineRule="auto"/>
              <w:ind w:left="0" w:firstLine="0"/>
              <w:rPr>
                <w:b/>
                <w:highlight w:val="white"/>
              </w:rPr>
            </w:pPr>
            <w:r>
              <w:rPr>
                <w:b/>
                <w:highlight w:val="white"/>
              </w:rPr>
              <w:t>Kết thúc quá trình thực tập tại cơ sở thực tập, sinh viên cần nộp:</w:t>
            </w:r>
          </w:p>
          <w:p w:rsidR="00D93B7D" w:rsidRDefault="00000000">
            <w:pPr>
              <w:spacing w:line="360" w:lineRule="auto"/>
              <w:ind w:left="0" w:firstLine="0"/>
              <w:rPr>
                <w:i/>
                <w:highlight w:val="white"/>
              </w:rPr>
            </w:pPr>
            <w:r>
              <w:rPr>
                <w:i/>
                <w:highlight w:val="white"/>
              </w:rPr>
              <w:lastRenderedPageBreak/>
              <w:t>(1) Phiếu đánh giá của cơ sở thực tập;</w:t>
            </w:r>
          </w:p>
          <w:p w:rsidR="00D93B7D" w:rsidRDefault="00000000">
            <w:pPr>
              <w:spacing w:line="360" w:lineRule="auto"/>
              <w:ind w:left="0" w:firstLine="0"/>
              <w:rPr>
                <w:i/>
                <w:highlight w:val="white"/>
              </w:rPr>
            </w:pPr>
            <w:r>
              <w:rPr>
                <w:i/>
                <w:highlight w:val="white"/>
              </w:rPr>
              <w:t>(2) Báo cáo thực tập nghề nghiệp 1</w:t>
            </w:r>
          </w:p>
        </w:tc>
        <w:tc>
          <w:tcPr>
            <w:tcW w:w="1500"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60" w:right="60" w:firstLine="0"/>
              <w:jc w:val="center"/>
              <w:rPr>
                <w:i/>
                <w:highlight w:val="white"/>
              </w:rPr>
            </w:pPr>
            <w:r>
              <w:rPr>
                <w:i/>
                <w:highlight w:val="white"/>
              </w:rPr>
              <w:lastRenderedPageBreak/>
              <w:t>CĐR 2,</w:t>
            </w:r>
          </w:p>
          <w:p w:rsidR="00D93B7D" w:rsidRDefault="00000000">
            <w:pPr>
              <w:spacing w:line="360" w:lineRule="auto"/>
              <w:ind w:left="60" w:right="60" w:firstLine="0"/>
              <w:jc w:val="center"/>
              <w:rPr>
                <w:i/>
                <w:highlight w:val="white"/>
              </w:rPr>
            </w:pPr>
            <w:r>
              <w:rPr>
                <w:i/>
                <w:highlight w:val="white"/>
              </w:rPr>
              <w:t>CĐR 3,</w:t>
            </w:r>
          </w:p>
          <w:p w:rsidR="00D93B7D" w:rsidRDefault="00000000">
            <w:pPr>
              <w:spacing w:line="360" w:lineRule="auto"/>
              <w:ind w:left="60" w:right="60" w:firstLine="0"/>
              <w:jc w:val="center"/>
              <w:rPr>
                <w:i/>
                <w:highlight w:val="white"/>
              </w:rPr>
            </w:pPr>
            <w:r>
              <w:rPr>
                <w:i/>
                <w:highlight w:val="white"/>
              </w:rPr>
              <w:t>CĐR 4,</w:t>
            </w:r>
          </w:p>
          <w:p w:rsidR="00D93B7D" w:rsidRDefault="00000000">
            <w:pPr>
              <w:spacing w:line="360" w:lineRule="auto"/>
              <w:ind w:left="60" w:right="60" w:firstLine="0"/>
              <w:jc w:val="center"/>
              <w:rPr>
                <w:i/>
                <w:highlight w:val="white"/>
              </w:rPr>
            </w:pPr>
            <w:r>
              <w:rPr>
                <w:i/>
                <w:highlight w:val="white"/>
              </w:rPr>
              <w:t>CĐR 5</w:t>
            </w:r>
          </w:p>
        </w:tc>
        <w:tc>
          <w:tcPr>
            <w:tcW w:w="175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60" w:right="60" w:firstLine="0"/>
              <w:jc w:val="left"/>
              <w:rPr>
                <w:i/>
                <w:highlight w:val="white"/>
              </w:rPr>
            </w:pPr>
            <w:r>
              <w:rPr>
                <w:i/>
                <w:highlight w:val="white"/>
              </w:rPr>
              <w:t>HL2,HL3,HL4</w:t>
            </w:r>
          </w:p>
        </w:tc>
      </w:tr>
    </w:tbl>
    <w:p w:rsidR="00D93B7D" w:rsidRDefault="00000000">
      <w:pPr>
        <w:spacing w:line="360" w:lineRule="auto"/>
        <w:ind w:left="0"/>
        <w:rPr>
          <w:b/>
          <w:highlight w:val="white"/>
        </w:rPr>
      </w:pPr>
      <w:r>
        <w:rPr>
          <w:b/>
          <w:highlight w:val="white"/>
        </w:rPr>
        <w:t xml:space="preserve">6 . PHƯƠNG PHÁP DẠY VÀ HỌC </w:t>
      </w:r>
    </w:p>
    <w:tbl>
      <w:tblPr>
        <w:tblStyle w:val="afa"/>
        <w:tblW w:w="9720" w:type="dxa"/>
        <w:tblBorders>
          <w:top w:val="nil"/>
          <w:left w:val="nil"/>
          <w:bottom w:val="nil"/>
          <w:right w:val="nil"/>
          <w:insideH w:val="nil"/>
          <w:insideV w:val="nil"/>
        </w:tblBorders>
        <w:tblLayout w:type="fixed"/>
        <w:tblLook w:val="0600" w:firstRow="0" w:lastRow="0" w:firstColumn="0" w:lastColumn="0" w:noHBand="1" w:noVBand="1"/>
      </w:tblPr>
      <w:tblGrid>
        <w:gridCol w:w="675"/>
        <w:gridCol w:w="6121"/>
        <w:gridCol w:w="2924"/>
      </w:tblGrid>
      <w:tr w:rsidR="00D93B7D">
        <w:trPr>
          <w:trHeight w:val="422"/>
        </w:trPr>
        <w:tc>
          <w:tcPr>
            <w:tcW w:w="675"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rPr>
                <w:highlight w:val="white"/>
              </w:rPr>
            </w:pPr>
            <w:r>
              <w:rPr>
                <w:highlight w:val="white"/>
              </w:rPr>
              <w:t>TTTT</w:t>
            </w:r>
          </w:p>
        </w:tc>
        <w:tc>
          <w:tcPr>
            <w:tcW w:w="6121"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jc w:val="center"/>
              <w:rPr>
                <w:highlight w:val="white"/>
              </w:rPr>
            </w:pPr>
            <w:r>
              <w:rPr>
                <w:highlight w:val="white"/>
              </w:rPr>
              <w:t>Phương pháp được sử dụng</w:t>
            </w:r>
          </w:p>
        </w:tc>
        <w:tc>
          <w:tcPr>
            <w:tcW w:w="2924"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179"/>
              <w:jc w:val="center"/>
              <w:rPr>
                <w:highlight w:val="white"/>
              </w:rPr>
            </w:pPr>
            <w:r>
              <w:rPr>
                <w:highlight w:val="white"/>
              </w:rPr>
              <w:t>Thực hiện CĐR của HP</w:t>
            </w:r>
          </w:p>
        </w:tc>
      </w:tr>
      <w:tr w:rsidR="00D93B7D">
        <w:trPr>
          <w:trHeight w:val="795"/>
        </w:trPr>
        <w:tc>
          <w:tcPr>
            <w:tcW w:w="675"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jc w:val="center"/>
              <w:rPr>
                <w:highlight w:val="white"/>
              </w:rPr>
            </w:pPr>
            <w:r>
              <w:rPr>
                <w:highlight w:val="white"/>
              </w:rPr>
              <w:t>1.</w:t>
            </w:r>
            <w:r>
              <w:rPr>
                <w:sz w:val="14"/>
                <w:szCs w:val="14"/>
                <w:highlight w:val="white"/>
              </w:rPr>
              <w:t xml:space="preserve">        </w:t>
            </w:r>
          </w:p>
        </w:tc>
        <w:tc>
          <w:tcPr>
            <w:tcW w:w="6121"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right="187" w:firstLine="0"/>
              <w:rPr>
                <w:highlight w:val="white"/>
              </w:rPr>
            </w:pPr>
            <w:r>
              <w:rPr>
                <w:highlight w:val="white"/>
              </w:rPr>
              <w:t>Thuyết trình trên lớp hướng dẫn sinh viên trước khi đi thực tập</w:t>
            </w:r>
          </w:p>
        </w:tc>
        <w:tc>
          <w:tcPr>
            <w:tcW w:w="2924"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179"/>
              <w:rPr>
                <w:highlight w:val="white"/>
              </w:rPr>
            </w:pPr>
            <w:r>
              <w:rPr>
                <w:highlight w:val="white"/>
              </w:rPr>
              <w:t>CĐR  1, 3</w:t>
            </w:r>
          </w:p>
        </w:tc>
      </w:tr>
      <w:tr w:rsidR="00D93B7D">
        <w:trPr>
          <w:trHeight w:val="795"/>
        </w:trPr>
        <w:tc>
          <w:tcPr>
            <w:tcW w:w="675"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jc w:val="center"/>
              <w:rPr>
                <w:highlight w:val="white"/>
              </w:rPr>
            </w:pPr>
            <w:r>
              <w:rPr>
                <w:highlight w:val="white"/>
              </w:rPr>
              <w:t>2.</w:t>
            </w:r>
          </w:p>
        </w:tc>
        <w:tc>
          <w:tcPr>
            <w:tcW w:w="6121"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right="187" w:firstLine="0"/>
              <w:rPr>
                <w:highlight w:val="white"/>
              </w:rPr>
            </w:pPr>
            <w:r>
              <w:rPr>
                <w:highlight w:val="white"/>
              </w:rPr>
              <w:t>Mời chuyên gia, khách mời từ các tổ chức, doanh nghiệp chia sẻ về thực tế nghề nghiệp</w:t>
            </w:r>
          </w:p>
        </w:tc>
        <w:tc>
          <w:tcPr>
            <w:tcW w:w="2924"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179"/>
              <w:rPr>
                <w:highlight w:val="white"/>
              </w:rPr>
            </w:pPr>
            <w:r>
              <w:rPr>
                <w:highlight w:val="white"/>
              </w:rPr>
              <w:t>CĐR  1, 3</w:t>
            </w:r>
          </w:p>
        </w:tc>
      </w:tr>
      <w:tr w:rsidR="00D93B7D">
        <w:trPr>
          <w:trHeight w:val="380"/>
        </w:trPr>
        <w:tc>
          <w:tcPr>
            <w:tcW w:w="675"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jc w:val="center"/>
              <w:rPr>
                <w:highlight w:val="white"/>
              </w:rPr>
            </w:pPr>
            <w:r>
              <w:rPr>
                <w:highlight w:val="white"/>
              </w:rPr>
              <w:t>3.</w:t>
            </w:r>
            <w:r>
              <w:rPr>
                <w:sz w:val="14"/>
                <w:szCs w:val="14"/>
                <w:highlight w:val="white"/>
              </w:rPr>
              <w:t xml:space="preserve">    </w:t>
            </w:r>
          </w:p>
        </w:tc>
        <w:tc>
          <w:tcPr>
            <w:tcW w:w="6121"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right="187" w:firstLine="0"/>
              <w:rPr>
                <w:highlight w:val="white"/>
              </w:rPr>
            </w:pPr>
            <w:r>
              <w:rPr>
                <w:highlight w:val="white"/>
              </w:rPr>
              <w:t>Học tập qua trải nghiệm làm việc tại các cơ sở thực tập</w:t>
            </w:r>
          </w:p>
        </w:tc>
        <w:tc>
          <w:tcPr>
            <w:tcW w:w="2924"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60" w:lineRule="auto"/>
              <w:ind w:left="0" w:firstLine="179"/>
              <w:rPr>
                <w:highlight w:val="white"/>
              </w:rPr>
            </w:pPr>
            <w:r>
              <w:rPr>
                <w:highlight w:val="white"/>
              </w:rPr>
              <w:t>CĐR 1, 2, 3, 4, 5</w:t>
            </w:r>
          </w:p>
        </w:tc>
      </w:tr>
    </w:tbl>
    <w:p w:rsidR="00D93B7D" w:rsidRDefault="00000000">
      <w:pPr>
        <w:pStyle w:val="Heading1"/>
        <w:spacing w:before="120" w:after="120" w:line="276" w:lineRule="auto"/>
        <w:ind w:left="0" w:hanging="14"/>
        <w:rPr>
          <w:highlight w:val="white"/>
        </w:rPr>
      </w:pPr>
      <w:r>
        <w:rPr>
          <w:highlight w:val="white"/>
        </w:rPr>
        <w:t>7. NGUỒN HỌC LIỆU (LEARNING RESOURCES)</w:t>
      </w:r>
    </w:p>
    <w:p w:rsidR="00D93B7D" w:rsidRDefault="00000000">
      <w:pPr>
        <w:ind w:left="0" w:hanging="10"/>
        <w:rPr>
          <w:highlight w:val="white"/>
        </w:rPr>
      </w:pPr>
      <w:r>
        <w:rPr>
          <w:highlight w:val="white"/>
        </w:rPr>
        <w:t xml:space="preserve">HL1. Khoa Công nghiệp văn hóa và Di sản, Trường Khoa học liên ngành và Nghệ thuật, Đại học Quốc gia Hà Nội, </w:t>
      </w:r>
      <w:r>
        <w:rPr>
          <w:i/>
          <w:highlight w:val="white"/>
        </w:rPr>
        <w:t>Kế hoạch và nội dung triển khai học phần Thực tập nghề nghiệp 1 cho sinh viên ngành Quản lý Giải trí và Sự kiện</w:t>
      </w:r>
      <w:r>
        <w:rPr>
          <w:highlight w:val="white"/>
        </w:rPr>
        <w:t>.</w:t>
      </w:r>
    </w:p>
    <w:p w:rsidR="00D93B7D" w:rsidRDefault="00000000">
      <w:pPr>
        <w:ind w:left="0" w:firstLine="0"/>
        <w:rPr>
          <w:highlight w:val="white"/>
        </w:rPr>
      </w:pPr>
      <w:r>
        <w:rPr>
          <w:highlight w:val="white"/>
        </w:rPr>
        <w:t xml:space="preserve">HL2. Khoa Công nghiệp văn hóa và Di sản, Trường Khoa học liên ngành và Nghệ thuật, Đại học Quốc gia Hà Nội, </w:t>
      </w:r>
      <w:r>
        <w:rPr>
          <w:i/>
          <w:highlight w:val="white"/>
        </w:rPr>
        <w:t xml:space="preserve">Mẫu báo cáo học phần Thực tập nghề nghiệp 1 </w:t>
      </w:r>
      <w:r>
        <w:rPr>
          <w:highlight w:val="white"/>
        </w:rPr>
        <w:t>.</w:t>
      </w:r>
    </w:p>
    <w:p w:rsidR="00D93B7D" w:rsidRDefault="00000000">
      <w:pPr>
        <w:ind w:left="0" w:firstLine="0"/>
        <w:rPr>
          <w:i/>
          <w:highlight w:val="white"/>
        </w:rPr>
      </w:pPr>
      <w:r>
        <w:rPr>
          <w:highlight w:val="white"/>
        </w:rPr>
        <w:lastRenderedPageBreak/>
        <w:t xml:space="preserve">HL3. Khoa Công nghiệp văn hóa và Di sản, Trường Khoa học liên ngành và Nghệ thuật, Đại học Quốc gia Hà Nội, </w:t>
      </w:r>
      <w:r>
        <w:rPr>
          <w:i/>
          <w:highlight w:val="white"/>
        </w:rPr>
        <w:t xml:space="preserve">Phiếu đánh giá tại cơ sở thực tập </w:t>
      </w:r>
    </w:p>
    <w:p w:rsidR="00D93B7D" w:rsidRDefault="00000000">
      <w:pPr>
        <w:ind w:left="0" w:firstLine="0"/>
        <w:rPr>
          <w:highlight w:val="white"/>
        </w:rPr>
      </w:pPr>
      <w:r>
        <w:rPr>
          <w:highlight w:val="white"/>
        </w:rPr>
        <w:t xml:space="preserve">HL4. Khoa Công nghiệp văn hóa và Di sản, Trường Khoa học liên ngành và Nghệ thuật, Đại học Quốc gia Hà Nội, </w:t>
      </w:r>
      <w:r>
        <w:rPr>
          <w:i/>
          <w:highlight w:val="white"/>
        </w:rPr>
        <w:t>Phiếu đánh giá quá trình thực tập của sinh viên</w:t>
      </w:r>
    </w:p>
    <w:p w:rsidR="00D93B7D" w:rsidRDefault="00000000">
      <w:pPr>
        <w:ind w:left="0" w:firstLine="0"/>
        <w:rPr>
          <w:b/>
          <w:highlight w:val="white"/>
        </w:rPr>
      </w:pPr>
      <w:r>
        <w:rPr>
          <w:b/>
          <w:highlight w:val="white"/>
        </w:rPr>
        <w:t>8. HOẠT ĐỘNG KIỂM TRA ĐÁNH GIÁ</w:t>
      </w:r>
    </w:p>
    <w:p w:rsidR="00D93B7D" w:rsidRDefault="00000000">
      <w:pPr>
        <w:spacing w:line="365" w:lineRule="auto"/>
        <w:ind w:left="0" w:firstLine="0"/>
        <w:rPr>
          <w:highlight w:val="white"/>
        </w:rPr>
      </w:pPr>
      <w:r>
        <w:rPr>
          <w:b/>
          <w:highlight w:val="white"/>
        </w:rPr>
        <w:t xml:space="preserve"> </w:t>
      </w:r>
    </w:p>
    <w:tbl>
      <w:tblPr>
        <w:tblStyle w:val="afb"/>
        <w:tblW w:w="9915" w:type="dxa"/>
        <w:tblBorders>
          <w:top w:val="nil"/>
          <w:left w:val="nil"/>
          <w:bottom w:val="nil"/>
          <w:right w:val="nil"/>
          <w:insideH w:val="nil"/>
          <w:insideV w:val="nil"/>
        </w:tblBorders>
        <w:tblLayout w:type="fixed"/>
        <w:tblLook w:val="0600" w:firstRow="0" w:lastRow="0" w:firstColumn="0" w:lastColumn="0" w:noHBand="1" w:noVBand="1"/>
      </w:tblPr>
      <w:tblGrid>
        <w:gridCol w:w="735"/>
        <w:gridCol w:w="1875"/>
        <w:gridCol w:w="4065"/>
        <w:gridCol w:w="2175"/>
        <w:gridCol w:w="1065"/>
      </w:tblGrid>
      <w:tr w:rsidR="00D93B7D">
        <w:trPr>
          <w:trHeight w:val="615"/>
        </w:trPr>
        <w:tc>
          <w:tcPr>
            <w:tcW w:w="735"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TT</w:t>
            </w:r>
          </w:p>
        </w:tc>
        <w:tc>
          <w:tcPr>
            <w:tcW w:w="1875"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Nội dung đánh giá</w:t>
            </w:r>
          </w:p>
        </w:tc>
        <w:tc>
          <w:tcPr>
            <w:tcW w:w="4065"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Hình thức đánh giá</w:t>
            </w:r>
          </w:p>
        </w:tc>
        <w:tc>
          <w:tcPr>
            <w:tcW w:w="2175"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 xml:space="preserve">Đánh giá </w:t>
            </w:r>
          </w:p>
        </w:tc>
        <w:tc>
          <w:tcPr>
            <w:tcW w:w="1065" w:type="dxa"/>
            <w:tcBorders>
              <w:top w:val="single" w:sz="6" w:space="0" w:color="000000"/>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Đo lường CĐR</w:t>
            </w:r>
          </w:p>
        </w:tc>
      </w:tr>
      <w:tr w:rsidR="00D93B7D">
        <w:trPr>
          <w:trHeight w:val="1215"/>
        </w:trPr>
        <w:tc>
          <w:tcPr>
            <w:tcW w:w="735"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1</w:t>
            </w:r>
          </w:p>
        </w:tc>
        <w:tc>
          <w:tcPr>
            <w:tcW w:w="187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Tham dự tập huấn cho đợt thực tập tại trường</w:t>
            </w:r>
          </w:p>
        </w:tc>
        <w:tc>
          <w:tcPr>
            <w:tcW w:w="406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 xml:space="preserve">Điểm danh </w:t>
            </w:r>
          </w:p>
        </w:tc>
        <w:tc>
          <w:tcPr>
            <w:tcW w:w="217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Đạt/không đạt (Sinh viên không tham gia tập huấn từ 2 buổi trở lên không đủ điều kiện đi thực tập)</w:t>
            </w:r>
          </w:p>
        </w:tc>
        <w:tc>
          <w:tcPr>
            <w:tcW w:w="106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CĐR1, CĐR2, CĐR3</w:t>
            </w:r>
          </w:p>
        </w:tc>
      </w:tr>
      <w:tr w:rsidR="00D93B7D">
        <w:trPr>
          <w:trHeight w:val="615"/>
        </w:trPr>
        <w:tc>
          <w:tcPr>
            <w:tcW w:w="735" w:type="dxa"/>
            <w:tcBorders>
              <w:top w:val="nil"/>
              <w:left w:val="single" w:sz="6" w:space="0" w:color="000000"/>
              <w:bottom w:val="single" w:sz="6" w:space="0" w:color="000000"/>
              <w:right w:val="single" w:sz="6" w:space="0" w:color="000000"/>
            </w:tcBorders>
            <w:tcMar>
              <w:top w:w="0" w:type="dxa"/>
              <w:left w:w="100" w:type="dxa"/>
              <w:bottom w:w="0" w:type="dxa"/>
              <w:right w:w="100" w:type="dxa"/>
            </w:tcMar>
          </w:tcPr>
          <w:p w:rsidR="00D93B7D" w:rsidRPr="009953C4" w:rsidRDefault="009953C4">
            <w:pPr>
              <w:spacing w:line="326" w:lineRule="auto"/>
              <w:ind w:left="0" w:firstLine="0"/>
              <w:rPr>
                <w:highlight w:val="white"/>
                <w:lang w:val="vi-VN"/>
              </w:rPr>
            </w:pPr>
            <w:r>
              <w:rPr>
                <w:highlight w:val="white"/>
                <w:lang w:val="vi-VN"/>
              </w:rPr>
              <w:t>2</w:t>
            </w:r>
          </w:p>
        </w:tc>
        <w:tc>
          <w:tcPr>
            <w:tcW w:w="187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Thực tập tại cơ sở</w:t>
            </w:r>
          </w:p>
        </w:tc>
        <w:tc>
          <w:tcPr>
            <w:tcW w:w="406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 xml:space="preserve">Chấm phiếu đánh giá của đơn vị và báo cáo thực tập của sinh viên (theo các tiêu chí và rubic đánh giá) </w:t>
            </w:r>
          </w:p>
        </w:tc>
        <w:tc>
          <w:tcPr>
            <w:tcW w:w="217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9953C4">
            <w:pPr>
              <w:spacing w:line="326" w:lineRule="auto"/>
              <w:ind w:left="0" w:firstLine="0"/>
              <w:rPr>
                <w:highlight w:val="white"/>
              </w:rPr>
            </w:pPr>
            <w:r>
              <w:rPr>
                <w:highlight w:val="white"/>
                <w:lang w:val="vi-VN"/>
              </w:rPr>
              <w:t>10</w:t>
            </w:r>
            <w:r w:rsidR="00000000">
              <w:rPr>
                <w:highlight w:val="white"/>
              </w:rPr>
              <w:t xml:space="preserve"> điểm</w:t>
            </w:r>
          </w:p>
        </w:tc>
        <w:tc>
          <w:tcPr>
            <w:tcW w:w="1065" w:type="dxa"/>
            <w:tcBorders>
              <w:top w:val="nil"/>
              <w:left w:val="nil"/>
              <w:bottom w:val="single" w:sz="6" w:space="0" w:color="000000"/>
              <w:right w:val="single" w:sz="6" w:space="0" w:color="000000"/>
            </w:tcBorders>
            <w:tcMar>
              <w:top w:w="0" w:type="dxa"/>
              <w:left w:w="100" w:type="dxa"/>
              <w:bottom w:w="0" w:type="dxa"/>
              <w:right w:w="100" w:type="dxa"/>
            </w:tcMar>
          </w:tcPr>
          <w:p w:rsidR="00D93B7D" w:rsidRDefault="00000000">
            <w:pPr>
              <w:spacing w:line="326" w:lineRule="auto"/>
              <w:ind w:left="0" w:firstLine="0"/>
              <w:rPr>
                <w:highlight w:val="white"/>
              </w:rPr>
            </w:pPr>
            <w:r>
              <w:rPr>
                <w:highlight w:val="white"/>
              </w:rPr>
              <w:t>CĐR4, CĐR5, CĐR6</w:t>
            </w:r>
          </w:p>
        </w:tc>
      </w:tr>
    </w:tbl>
    <w:p w:rsidR="00D93B7D" w:rsidRDefault="00D93B7D">
      <w:pPr>
        <w:pStyle w:val="Heading1"/>
        <w:spacing w:after="0" w:line="311" w:lineRule="auto"/>
        <w:ind w:left="0" w:firstLine="0"/>
        <w:rPr>
          <w:highlight w:val="white"/>
        </w:rPr>
      </w:pPr>
      <w:bookmarkStart w:id="0" w:name="_heading=h.p9fu3oqm3ycj" w:colFirst="0" w:colLast="0"/>
      <w:bookmarkEnd w:id="0"/>
    </w:p>
    <w:p w:rsidR="00D93B7D" w:rsidRDefault="00000000">
      <w:pPr>
        <w:pStyle w:val="Heading1"/>
        <w:spacing w:after="0" w:line="311" w:lineRule="auto"/>
        <w:ind w:left="0" w:firstLine="0"/>
        <w:rPr>
          <w:highlight w:val="white"/>
        </w:rPr>
      </w:pPr>
      <w:bookmarkStart w:id="1" w:name="_heading=h.hbfdqhxqnt7k" w:colFirst="0" w:colLast="0"/>
      <w:bookmarkEnd w:id="1"/>
      <w:r>
        <w:rPr>
          <w:highlight w:val="white"/>
        </w:rPr>
        <w:t>9. CÁC QUY ĐỊNH ĐỐI VỚI SINH VIÊN TRONG QUÁ TRÌNH THỰC TẬP</w:t>
      </w:r>
    </w:p>
    <w:p w:rsidR="00D93B7D" w:rsidRDefault="00000000">
      <w:pPr>
        <w:pStyle w:val="Heading1"/>
        <w:spacing w:after="0" w:line="311" w:lineRule="auto"/>
        <w:ind w:left="0" w:firstLine="0"/>
        <w:rPr>
          <w:b w:val="0"/>
          <w:i/>
          <w:highlight w:val="white"/>
        </w:rPr>
      </w:pPr>
      <w:r>
        <w:rPr>
          <w:b w:val="0"/>
          <w:i/>
          <w:highlight w:val="white"/>
        </w:rPr>
        <w:t>9.1. Những việc sinh viên không được làm</w:t>
      </w:r>
    </w:p>
    <w:p w:rsidR="00D93B7D" w:rsidRDefault="00000000">
      <w:pPr>
        <w:pStyle w:val="Heading1"/>
        <w:spacing w:after="0" w:line="311" w:lineRule="auto"/>
        <w:ind w:left="0" w:firstLine="0"/>
        <w:rPr>
          <w:b w:val="0"/>
          <w:highlight w:val="white"/>
        </w:rPr>
      </w:pPr>
      <w:r>
        <w:rPr>
          <w:b w:val="0"/>
          <w:highlight w:val="white"/>
        </w:rPr>
        <w:t>9.1.1. Vi phạm quy định, hướng dẫn của cơ sở thực tập trong quá trình làm việc.</w:t>
      </w:r>
    </w:p>
    <w:p w:rsidR="00D93B7D" w:rsidRDefault="00000000">
      <w:pPr>
        <w:pStyle w:val="Heading1"/>
        <w:spacing w:after="0" w:line="311" w:lineRule="auto"/>
        <w:ind w:left="0" w:firstLine="0"/>
        <w:rPr>
          <w:b w:val="0"/>
          <w:highlight w:val="white"/>
        </w:rPr>
      </w:pPr>
      <w:r>
        <w:rPr>
          <w:b w:val="0"/>
          <w:highlight w:val="white"/>
        </w:rPr>
        <w:t>9.1.2. Đạo văn dưới mọi hình thức trong báo cáo thực tập cơ sở.</w:t>
      </w:r>
    </w:p>
    <w:p w:rsidR="00D93B7D" w:rsidRDefault="00000000">
      <w:pPr>
        <w:pStyle w:val="Heading1"/>
        <w:spacing w:after="0" w:line="311" w:lineRule="auto"/>
        <w:ind w:left="0" w:firstLine="0"/>
        <w:rPr>
          <w:b w:val="0"/>
          <w:i/>
          <w:highlight w:val="white"/>
        </w:rPr>
      </w:pPr>
      <w:r>
        <w:rPr>
          <w:b w:val="0"/>
          <w:i/>
          <w:highlight w:val="white"/>
        </w:rPr>
        <w:t>* Tùy theo mức độ vi phạm, xử lý theo quy định hiện hành của Quy chế đào tạo đại học, Quy chế công tác học sinh sinh viên tại Đại học Quốc gia Hà Nội.</w:t>
      </w:r>
    </w:p>
    <w:p w:rsidR="00D93B7D" w:rsidRDefault="00000000">
      <w:pPr>
        <w:pStyle w:val="Heading1"/>
        <w:spacing w:after="0" w:line="311" w:lineRule="auto"/>
        <w:ind w:left="0" w:firstLine="0"/>
        <w:rPr>
          <w:b w:val="0"/>
          <w:i/>
          <w:highlight w:val="white"/>
        </w:rPr>
      </w:pPr>
      <w:r>
        <w:rPr>
          <w:b w:val="0"/>
          <w:i/>
          <w:highlight w:val="white"/>
        </w:rPr>
        <w:t>9.2. Những việc sinh viên được khuyến khích chủ động thực hiện</w:t>
      </w:r>
    </w:p>
    <w:p w:rsidR="00D93B7D" w:rsidRDefault="00000000">
      <w:pPr>
        <w:pStyle w:val="Heading1"/>
        <w:spacing w:after="0" w:line="311" w:lineRule="auto"/>
        <w:ind w:left="0" w:firstLine="0"/>
        <w:rPr>
          <w:b w:val="0"/>
          <w:highlight w:val="white"/>
        </w:rPr>
      </w:pPr>
      <w:r>
        <w:rPr>
          <w:b w:val="0"/>
          <w:highlight w:val="white"/>
        </w:rPr>
        <w:t>- Tự liên hệ cơ sở thực tập phù hợp yêu cầu của Khoa.</w:t>
      </w:r>
    </w:p>
    <w:p w:rsidR="00D93B7D" w:rsidRDefault="00000000">
      <w:pPr>
        <w:ind w:left="0" w:hanging="10"/>
        <w:rPr>
          <w:highlight w:val="white"/>
        </w:rPr>
      </w:pPr>
      <w:r>
        <w:rPr>
          <w:highlight w:val="white"/>
        </w:rPr>
        <w:t xml:space="preserve">- Có thái độ, tác phong chuyên nghiệp, giải quyết nhiệm vụ được giao một cách chuyên nghiệp, tạo ấn tượng tốt với cơ sở thực tập. </w:t>
      </w:r>
    </w:p>
    <w:p w:rsidR="00D93B7D" w:rsidRDefault="00000000">
      <w:pPr>
        <w:pStyle w:val="Heading1"/>
        <w:spacing w:after="0" w:line="311" w:lineRule="auto"/>
        <w:ind w:left="0" w:firstLine="0"/>
        <w:rPr>
          <w:b w:val="0"/>
          <w:i/>
          <w:highlight w:val="white"/>
        </w:rPr>
      </w:pPr>
      <w:r>
        <w:rPr>
          <w:b w:val="0"/>
          <w:i/>
          <w:highlight w:val="white"/>
        </w:rPr>
        <w:lastRenderedPageBreak/>
        <w:t>9.3. Chế độ báo cáo đối với giảng viên quản lý thực tập</w:t>
      </w:r>
    </w:p>
    <w:p w:rsidR="00D93B7D" w:rsidRDefault="00000000">
      <w:pPr>
        <w:pStyle w:val="Heading1"/>
        <w:spacing w:after="0" w:line="311" w:lineRule="auto"/>
        <w:ind w:left="0" w:firstLine="0"/>
        <w:rPr>
          <w:b w:val="0"/>
          <w:highlight w:val="white"/>
        </w:rPr>
      </w:pPr>
      <w:r>
        <w:rPr>
          <w:b w:val="0"/>
          <w:highlight w:val="white"/>
        </w:rPr>
        <w:t>9.3.1. Sinh viên giữ liên hệ chặt chẽ với giảng viên phụ trách thực tập để đảm bảo nhận thông tin và thực hiện đầy đủ các yêu cầu/nhiệm vụ do giảng viên, nhà trường đưa ra.</w:t>
      </w:r>
    </w:p>
    <w:p w:rsidR="00D93B7D" w:rsidRDefault="00000000">
      <w:pPr>
        <w:pStyle w:val="Heading1"/>
        <w:spacing w:after="0" w:line="311" w:lineRule="auto"/>
        <w:ind w:left="0" w:firstLine="0"/>
        <w:rPr>
          <w:b w:val="0"/>
          <w:highlight w:val="white"/>
        </w:rPr>
      </w:pPr>
      <w:bookmarkStart w:id="2" w:name="_heading=h.h1gwtsdswol" w:colFirst="0" w:colLast="0"/>
      <w:bookmarkEnd w:id="2"/>
      <w:r>
        <w:rPr>
          <w:b w:val="0"/>
          <w:highlight w:val="white"/>
        </w:rPr>
        <w:t>9.3.2. Sinh viên báo cáo ngay với giảng viên hướng dẫn khi có vấn đề phát sinh cần giải quyết.</w:t>
      </w:r>
    </w:p>
    <w:p w:rsidR="00D93B7D" w:rsidRDefault="00D93B7D">
      <w:pPr>
        <w:pStyle w:val="Heading1"/>
        <w:spacing w:line="276" w:lineRule="auto"/>
        <w:ind w:left="0" w:firstLine="0"/>
        <w:rPr>
          <w:b w:val="0"/>
          <w:highlight w:val="white"/>
        </w:rPr>
      </w:pPr>
    </w:p>
    <w:tbl>
      <w:tblPr>
        <w:tblStyle w:val="afc"/>
        <w:tblW w:w="9450"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02"/>
        <w:gridCol w:w="4848"/>
      </w:tblGrid>
      <w:tr w:rsidR="00D93B7D">
        <w:tc>
          <w:tcPr>
            <w:tcW w:w="4602" w:type="dxa"/>
            <w:tcBorders>
              <w:top w:val="nil"/>
              <w:left w:val="nil"/>
              <w:bottom w:val="nil"/>
              <w:right w:val="nil"/>
            </w:tcBorders>
          </w:tcPr>
          <w:p w:rsidR="00D93B7D" w:rsidRDefault="00000000">
            <w:pPr>
              <w:spacing w:after="103" w:line="276" w:lineRule="auto"/>
              <w:ind w:left="0" w:firstLine="0"/>
              <w:jc w:val="left"/>
              <w:rPr>
                <w:highlight w:val="white"/>
              </w:rPr>
            </w:pPr>
            <w:r>
              <w:rPr>
                <w:highlight w:val="white"/>
              </w:rPr>
              <w:t xml:space="preserve"> </w:t>
            </w:r>
            <w:r>
              <w:rPr>
                <w:highlight w:val="white"/>
              </w:rPr>
              <w:tab/>
            </w:r>
          </w:p>
          <w:p w:rsidR="00D93B7D" w:rsidRDefault="00D93B7D">
            <w:pPr>
              <w:spacing w:after="103" w:line="276" w:lineRule="auto"/>
              <w:ind w:left="0" w:firstLine="0"/>
              <w:jc w:val="left"/>
              <w:rPr>
                <w:highlight w:val="white"/>
              </w:rPr>
            </w:pPr>
          </w:p>
        </w:tc>
        <w:tc>
          <w:tcPr>
            <w:tcW w:w="4848" w:type="dxa"/>
            <w:tcBorders>
              <w:top w:val="nil"/>
              <w:left w:val="nil"/>
              <w:bottom w:val="nil"/>
              <w:right w:val="nil"/>
            </w:tcBorders>
          </w:tcPr>
          <w:p w:rsidR="00D93B7D" w:rsidRDefault="00D93B7D">
            <w:pPr>
              <w:spacing w:after="103" w:line="276" w:lineRule="auto"/>
              <w:ind w:left="0" w:firstLine="0"/>
              <w:jc w:val="center"/>
              <w:rPr>
                <w:highlight w:val="white"/>
              </w:rPr>
            </w:pPr>
          </w:p>
          <w:p w:rsidR="00D93B7D" w:rsidRDefault="00000000">
            <w:pPr>
              <w:spacing w:after="103" w:line="276" w:lineRule="auto"/>
              <w:ind w:left="0" w:firstLine="0"/>
              <w:jc w:val="center"/>
              <w:rPr>
                <w:highlight w:val="white"/>
              </w:rPr>
            </w:pPr>
            <w:r>
              <w:rPr>
                <w:highlight w:val="white"/>
              </w:rPr>
              <w:t>GIẢNG VIÊN PHỤ TRÁCH HỌC PHẦN</w:t>
            </w:r>
          </w:p>
          <w:p w:rsidR="00D93B7D" w:rsidRDefault="00D93B7D">
            <w:pPr>
              <w:spacing w:after="103" w:line="276" w:lineRule="auto"/>
              <w:ind w:left="0" w:firstLine="0"/>
              <w:jc w:val="center"/>
              <w:rPr>
                <w:highlight w:val="white"/>
              </w:rPr>
            </w:pPr>
          </w:p>
          <w:p w:rsidR="00D93B7D" w:rsidRDefault="00000000">
            <w:pPr>
              <w:spacing w:after="103" w:line="276" w:lineRule="auto"/>
              <w:ind w:left="0" w:firstLine="0"/>
              <w:jc w:val="center"/>
              <w:rPr>
                <w:highlight w:val="white"/>
              </w:rPr>
            </w:pPr>
            <w:r>
              <w:rPr>
                <w:highlight w:val="white"/>
              </w:rPr>
              <w:t>TS. Nguyễn Thị Thanh Mai</w:t>
            </w:r>
          </w:p>
          <w:p w:rsidR="00D93B7D" w:rsidRDefault="00000000">
            <w:pPr>
              <w:spacing w:after="103" w:line="276" w:lineRule="auto"/>
              <w:ind w:left="0" w:firstLine="0"/>
              <w:jc w:val="center"/>
              <w:rPr>
                <w:highlight w:val="white"/>
              </w:rPr>
            </w:pPr>
            <w:r>
              <w:rPr>
                <w:highlight w:val="white"/>
              </w:rPr>
              <w:t xml:space="preserve">ThS. Đỗ Thị Hương Giang </w:t>
            </w:r>
          </w:p>
          <w:p w:rsidR="00D93B7D" w:rsidRDefault="00000000">
            <w:pPr>
              <w:spacing w:after="103" w:line="276" w:lineRule="auto"/>
              <w:ind w:left="0" w:firstLine="0"/>
              <w:rPr>
                <w:highlight w:val="white"/>
              </w:rPr>
            </w:pPr>
            <w:r>
              <w:rPr>
                <w:highlight w:val="white"/>
              </w:rPr>
              <w:t xml:space="preserve">                ThS. Nguyễn Thị Thu Hà </w:t>
            </w:r>
          </w:p>
          <w:p w:rsidR="00D93B7D" w:rsidRDefault="00000000">
            <w:pPr>
              <w:spacing w:after="103" w:line="276" w:lineRule="auto"/>
              <w:ind w:left="0" w:firstLine="0"/>
              <w:rPr>
                <w:highlight w:val="white"/>
              </w:rPr>
            </w:pPr>
            <w:r>
              <w:rPr>
                <w:highlight w:val="white"/>
              </w:rPr>
              <w:t xml:space="preserve">               </w:t>
            </w:r>
            <w:r w:rsidR="009953C4">
              <w:rPr>
                <w:highlight w:val="white"/>
                <w:lang w:val="vi-VN"/>
              </w:rPr>
              <w:t xml:space="preserve"> </w:t>
            </w:r>
            <w:r>
              <w:rPr>
                <w:highlight w:val="white"/>
              </w:rPr>
              <w:t xml:space="preserve">TS. Lư Thị Thanh Lê </w:t>
            </w:r>
          </w:p>
          <w:p w:rsidR="00D93B7D" w:rsidRDefault="00000000">
            <w:pPr>
              <w:spacing w:after="103" w:line="276" w:lineRule="auto"/>
              <w:ind w:left="0" w:firstLine="0"/>
              <w:jc w:val="center"/>
              <w:rPr>
                <w:highlight w:val="white"/>
              </w:rPr>
            </w:pPr>
            <w:r>
              <w:rPr>
                <w:highlight w:val="white"/>
              </w:rPr>
              <w:t>ThS. Nguyễn Minh Dương</w:t>
            </w:r>
          </w:p>
          <w:p w:rsidR="00D93B7D" w:rsidRDefault="00D93B7D">
            <w:pPr>
              <w:spacing w:after="103" w:line="276" w:lineRule="auto"/>
              <w:ind w:left="0" w:firstLine="0"/>
              <w:jc w:val="center"/>
              <w:rPr>
                <w:highlight w:val="white"/>
              </w:rPr>
            </w:pPr>
          </w:p>
          <w:p w:rsidR="00D93B7D" w:rsidRDefault="00D93B7D">
            <w:pPr>
              <w:spacing w:after="103" w:line="276" w:lineRule="auto"/>
              <w:ind w:left="0" w:firstLine="0"/>
              <w:jc w:val="center"/>
              <w:rPr>
                <w:highlight w:val="white"/>
              </w:rPr>
            </w:pPr>
          </w:p>
          <w:p w:rsidR="00D93B7D" w:rsidRDefault="00D93B7D">
            <w:pPr>
              <w:spacing w:after="103" w:line="276" w:lineRule="auto"/>
              <w:ind w:left="0" w:firstLine="0"/>
              <w:jc w:val="left"/>
              <w:rPr>
                <w:i/>
                <w:highlight w:val="white"/>
              </w:rPr>
            </w:pPr>
          </w:p>
        </w:tc>
      </w:tr>
    </w:tbl>
    <w:p w:rsidR="00D93B7D" w:rsidRDefault="00000000">
      <w:pPr>
        <w:pStyle w:val="Heading1"/>
        <w:spacing w:after="0" w:line="276" w:lineRule="auto"/>
        <w:ind w:left="0" w:firstLine="0"/>
        <w:rPr>
          <w:highlight w:val="white"/>
        </w:rPr>
      </w:pPr>
      <w:r>
        <w:rPr>
          <w:highlight w:val="white"/>
        </w:rPr>
        <w:t xml:space="preserve"> </w:t>
      </w:r>
    </w:p>
    <w:sectPr w:rsidR="00D93B7D">
      <w:footerReference w:type="even" r:id="rId13"/>
      <w:footerReference w:type="default" r:id="rId14"/>
      <w:footerReference w:type="first" r:id="rId15"/>
      <w:pgSz w:w="11906" w:h="16838"/>
      <w:pgMar w:top="1134" w:right="1134" w:bottom="1134" w:left="1418" w:header="720" w:footer="37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97750" w:rsidRDefault="00497750">
      <w:pPr>
        <w:spacing w:line="240" w:lineRule="auto"/>
      </w:pPr>
      <w:r>
        <w:separator/>
      </w:r>
    </w:p>
  </w:endnote>
  <w:endnote w:type="continuationSeparator" w:id="0">
    <w:p w:rsidR="00497750" w:rsidRDefault="004977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Bold">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Quattrocento Sans">
    <w:panose1 w:val="020B0604020202020204"/>
    <w:charset w:val="00"/>
    <w:family w:val="swiss"/>
    <w:pitch w:val="variable"/>
    <w:sig w:usb0="800000BF" w:usb1="4000005B" w:usb2="00000000" w:usb3="00000000" w:csb0="00000001" w:csb1="00000000"/>
  </w:font>
  <w:font w:name="Roboto">
    <w:panose1 w:val="020B0604020202020204"/>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93B7D" w:rsidRDefault="00000000">
    <w:pPr>
      <w:spacing w:after="244" w:line="259" w:lineRule="auto"/>
      <w:ind w:left="3056" w:firstLine="0"/>
      <w:jc w:val="center"/>
    </w:pPr>
    <w:r>
      <w:fldChar w:fldCharType="begin"/>
    </w:r>
    <w:r>
      <w:instrText>PAGE</w:instrText>
    </w:r>
    <w:r>
      <w:fldChar w:fldCharType="separate"/>
    </w:r>
    <w:r>
      <w:fldChar w:fldCharType="end"/>
    </w:r>
    <w:r>
      <w:t xml:space="preserve"> </w:t>
    </w:r>
  </w:p>
  <w:p w:rsidR="00D93B7D" w:rsidRDefault="00000000">
    <w:pPr>
      <w:spacing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93B7D" w:rsidRDefault="00000000">
    <w:pPr>
      <w:spacing w:after="244" w:line="259" w:lineRule="auto"/>
      <w:ind w:left="0" w:firstLine="0"/>
      <w:jc w:val="center"/>
    </w:pPr>
    <w:r>
      <w:fldChar w:fldCharType="begin"/>
    </w:r>
    <w:r>
      <w:instrText>PAGE</w:instrText>
    </w:r>
    <w:r>
      <w:fldChar w:fldCharType="separate"/>
    </w:r>
    <w:r w:rsidR="009953C4">
      <w:rPr>
        <w:noProof/>
      </w:rPr>
      <w:t>1</w:t>
    </w:r>
    <w:r>
      <w:fldChar w:fldCharType="end"/>
    </w:r>
  </w:p>
  <w:p w:rsidR="00D93B7D" w:rsidRDefault="00000000">
    <w:pPr>
      <w:spacing w:line="259" w:lineRule="auto"/>
      <w:ind w:lef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93B7D" w:rsidRDefault="00000000">
    <w:pPr>
      <w:spacing w:after="244" w:line="259" w:lineRule="auto"/>
      <w:ind w:left="3056" w:firstLine="0"/>
      <w:jc w:val="center"/>
    </w:pPr>
    <w:r>
      <w:fldChar w:fldCharType="begin"/>
    </w:r>
    <w:r>
      <w:instrText>PAGE</w:instrText>
    </w:r>
    <w:r>
      <w:fldChar w:fldCharType="separate"/>
    </w:r>
    <w:r>
      <w:fldChar w:fldCharType="end"/>
    </w:r>
    <w:r>
      <w:t xml:space="preserve"> </w:t>
    </w:r>
  </w:p>
  <w:p w:rsidR="00D93B7D" w:rsidRDefault="00000000">
    <w:pPr>
      <w:spacing w:line="259" w:lineRule="auto"/>
      <w:ind w:lef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97750" w:rsidRDefault="00497750">
      <w:pPr>
        <w:spacing w:line="240" w:lineRule="auto"/>
      </w:pPr>
      <w:r>
        <w:separator/>
      </w:r>
    </w:p>
  </w:footnote>
  <w:footnote w:type="continuationSeparator" w:id="0">
    <w:p w:rsidR="00497750" w:rsidRDefault="0049775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F3B70"/>
    <w:multiLevelType w:val="multilevel"/>
    <w:tmpl w:val="FED25B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4A446CE"/>
    <w:multiLevelType w:val="multilevel"/>
    <w:tmpl w:val="28CEDB5C"/>
    <w:lvl w:ilvl="0">
      <w:start w:val="5"/>
      <w:numFmt w:val="decimal"/>
      <w:lvlText w:val="%1."/>
      <w:lvlJc w:val="left"/>
      <w:pPr>
        <w:ind w:left="427" w:hanging="427"/>
      </w:pPr>
      <w:rPr>
        <w:rFonts w:ascii="Times New Roman" w:eastAsia="Times New Roman" w:hAnsi="Times New Roman" w:cs="Times New Roman"/>
        <w:b/>
        <w:i w:val="0"/>
        <w:strike w:val="0"/>
        <w:color w:val="000000"/>
        <w:sz w:val="24"/>
        <w:szCs w:val="24"/>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4"/>
        <w:szCs w:val="24"/>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4"/>
        <w:szCs w:val="24"/>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4"/>
        <w:szCs w:val="24"/>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4"/>
        <w:szCs w:val="24"/>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4"/>
        <w:szCs w:val="24"/>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4"/>
        <w:szCs w:val="24"/>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4"/>
        <w:szCs w:val="24"/>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4"/>
        <w:szCs w:val="24"/>
        <w:u w:val="none"/>
        <w:shd w:val="clear" w:color="auto" w:fill="auto"/>
        <w:vertAlign w:val="baseline"/>
      </w:rPr>
    </w:lvl>
  </w:abstractNum>
  <w:num w:numId="1" w16cid:durableId="310184922">
    <w:abstractNumId w:val="1"/>
  </w:num>
  <w:num w:numId="2" w16cid:durableId="5169652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3B7D"/>
    <w:rsid w:val="00497750"/>
    <w:rsid w:val="009953C4"/>
    <w:rsid w:val="00D93B7D"/>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decimalSymbol w:val="."/>
  <w:listSeparator w:val=","/>
  <w14:docId w14:val="50E9A314"/>
  <w15:docId w15:val="{CEB3A993-8EA8-9C40-BE93-5A0FAD848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6"/>
        <w:szCs w:val="26"/>
        <w:lang w:val="en-US" w:eastAsia="en-US" w:bidi="ar-SA"/>
      </w:rPr>
    </w:rPrDefault>
    <w:pPrDefault>
      <w:pPr>
        <w:spacing w:line="311" w:lineRule="auto"/>
        <w:ind w:left="360" w:hanging="73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hanging="370"/>
    </w:pPr>
    <w:rPr>
      <w:color w:val="000000"/>
    </w:rPr>
  </w:style>
  <w:style w:type="paragraph" w:styleId="Heading1">
    <w:name w:val="heading 1"/>
    <w:next w:val="Normal"/>
    <w:link w:val="Heading1Char"/>
    <w:uiPriority w:val="9"/>
    <w:qFormat/>
    <w:pPr>
      <w:keepNext/>
      <w:keepLines/>
      <w:spacing w:after="118" w:line="249" w:lineRule="auto"/>
      <w:ind w:left="10" w:hanging="10"/>
      <w:outlineLvl w:val="0"/>
    </w:pPr>
    <w:rPr>
      <w:b/>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link w:val="Heading1"/>
    <w:rPr>
      <w:rFonts w:ascii="Times New Roman" w:eastAsia="Times New Roman" w:hAnsi="Times New Roman" w:cs="Times New Roman"/>
      <w:b/>
      <w:color w:val="000000"/>
      <w:sz w:val="24"/>
    </w:rPr>
  </w:style>
  <w:style w:type="table" w:customStyle="1" w:styleId="TableGrid">
    <w:name w:val="TableGrid"/>
    <w:pPr>
      <w:spacing w:line="240" w:lineRule="auto"/>
    </w:pPr>
    <w:tblPr>
      <w:tblCellMar>
        <w:top w:w="0" w:type="dxa"/>
        <w:left w:w="0" w:type="dxa"/>
        <w:bottom w:w="0" w:type="dxa"/>
        <w:right w:w="0" w:type="dxa"/>
      </w:tblCellMar>
    </w:tblPr>
  </w:style>
  <w:style w:type="table" w:styleId="TableGrid0">
    <w:name w:val="Table Grid"/>
    <w:basedOn w:val="TableNormal"/>
    <w:uiPriority w:val="39"/>
    <w:rsid w:val="00E4730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E47306"/>
    <w:pPr>
      <w:ind w:left="720"/>
      <w:contextualSpacing/>
    </w:pPr>
  </w:style>
  <w:style w:type="character" w:styleId="Hyperlink">
    <w:name w:val="Hyperlink"/>
    <w:basedOn w:val="DefaultParagraphFont"/>
    <w:uiPriority w:val="99"/>
    <w:unhideWhenUsed/>
    <w:rsid w:val="000652C7"/>
    <w:rPr>
      <w:color w:val="0563C1" w:themeColor="hyperlink"/>
      <w:u w:val="single"/>
    </w:rPr>
  </w:style>
  <w:style w:type="character" w:customStyle="1" w:styleId="ListParagraphChar">
    <w:name w:val="List Paragraph Char"/>
    <w:link w:val="ListParagraph"/>
    <w:uiPriority w:val="34"/>
    <w:locked/>
    <w:rsid w:val="00042EDC"/>
    <w:rPr>
      <w:rFonts w:ascii="Times New Roman" w:eastAsia="Times New Roman" w:hAnsi="Times New Roman" w:cs="Times New Roman"/>
      <w:color w:val="000000"/>
      <w:sz w:val="24"/>
    </w:rPr>
  </w:style>
  <w:style w:type="paragraph" w:styleId="BalloonText">
    <w:name w:val="Balloon Text"/>
    <w:basedOn w:val="Normal"/>
    <w:link w:val="BalloonTextChar"/>
    <w:uiPriority w:val="99"/>
    <w:semiHidden/>
    <w:unhideWhenUsed/>
    <w:rsid w:val="00654E6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E66"/>
    <w:rPr>
      <w:rFonts w:ascii="Segoe UI" w:eastAsia="Times New Roman" w:hAnsi="Segoe UI" w:cs="Segoe UI"/>
      <w:color w:val="000000"/>
      <w:sz w:val="18"/>
      <w:szCs w:val="18"/>
    </w:rPr>
  </w:style>
  <w:style w:type="paragraph" w:styleId="Header">
    <w:name w:val="header"/>
    <w:basedOn w:val="Normal"/>
    <w:link w:val="HeaderChar"/>
    <w:uiPriority w:val="99"/>
    <w:unhideWhenUsed/>
    <w:rsid w:val="00EF484C"/>
    <w:pPr>
      <w:tabs>
        <w:tab w:val="center" w:pos="4680"/>
        <w:tab w:val="right" w:pos="9360"/>
      </w:tabs>
      <w:spacing w:line="240" w:lineRule="auto"/>
    </w:pPr>
  </w:style>
  <w:style w:type="character" w:customStyle="1" w:styleId="HeaderChar">
    <w:name w:val="Header Char"/>
    <w:basedOn w:val="DefaultParagraphFont"/>
    <w:link w:val="Header"/>
    <w:uiPriority w:val="99"/>
    <w:rsid w:val="00EF484C"/>
    <w:rPr>
      <w:rFonts w:ascii="Times New Roman" w:eastAsia="Times New Roman" w:hAnsi="Times New Roman" w:cs="Times New Roman"/>
      <w:color w:val="000000"/>
      <w:sz w:val="24"/>
    </w:rPr>
  </w:style>
  <w:style w:type="paragraph" w:customStyle="1" w:styleId="Style1">
    <w:name w:val="Style1"/>
    <w:basedOn w:val="Normal"/>
    <w:autoRedefine/>
    <w:rsid w:val="00530147"/>
    <w:pPr>
      <w:spacing w:before="60" w:after="60" w:line="360" w:lineRule="auto"/>
      <w:ind w:firstLine="0"/>
      <w:jc w:val="left"/>
    </w:pPr>
    <w:rPr>
      <w:iCs/>
      <w:color w:val="auto"/>
      <w:lang w:val="fr-FR"/>
    </w:rPr>
  </w:style>
  <w:style w:type="character" w:customStyle="1" w:styleId="fontstyle01">
    <w:name w:val="fontstyle01"/>
    <w:basedOn w:val="DefaultParagraphFont"/>
    <w:rsid w:val="002F5AB0"/>
    <w:rPr>
      <w:rFonts w:ascii="Helvetica-Bold" w:hAnsi="Helvetica-Bold" w:hint="default"/>
      <w:b/>
      <w:bCs/>
      <w:i w:val="0"/>
      <w:iCs w:val="0"/>
      <w:color w:val="000000"/>
      <w:sz w:val="36"/>
      <w:szCs w:val="3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line="240" w:lineRule="auto"/>
    </w:pPr>
    <w:tblPr>
      <w:tblStyleRowBandSize w:val="1"/>
      <w:tblStyleColBandSize w:val="1"/>
    </w:tblPr>
  </w:style>
  <w:style w:type="table" w:customStyle="1" w:styleId="a0">
    <w:basedOn w:val="TableNormal"/>
    <w:pPr>
      <w:spacing w:line="240" w:lineRule="auto"/>
    </w:pPr>
    <w:tblPr>
      <w:tblStyleRowBandSize w:val="1"/>
      <w:tblStyleColBandSize w:val="1"/>
      <w:tblCellMar>
        <w:top w:w="12" w:type="dxa"/>
        <w:bottom w:w="4" w:type="dxa"/>
        <w:right w:w="115" w:type="dxa"/>
      </w:tblCellMar>
    </w:tblPr>
  </w:style>
  <w:style w:type="table" w:customStyle="1" w:styleId="a1">
    <w:basedOn w:val="TableNormal"/>
    <w:pPr>
      <w:spacing w:line="240" w:lineRule="auto"/>
    </w:pPr>
    <w:tblPr>
      <w:tblStyleRowBandSize w:val="1"/>
      <w:tblStyleColBandSize w:val="1"/>
      <w:tblCellMar>
        <w:top w:w="14" w:type="dxa"/>
        <w:right w:w="56" w:type="dxa"/>
      </w:tblCellMar>
    </w:tblPr>
  </w:style>
  <w:style w:type="table" w:customStyle="1" w:styleId="a2">
    <w:basedOn w:val="TableNormal"/>
    <w:pPr>
      <w:spacing w:line="240" w:lineRule="auto"/>
    </w:pPr>
    <w:tblPr>
      <w:tblStyleRowBandSize w:val="1"/>
      <w:tblStyleColBandSize w:val="1"/>
      <w:tblCellMar>
        <w:top w:w="14" w:type="dxa"/>
        <w:right w:w="56" w:type="dxa"/>
      </w:tblCellMar>
    </w:tblPr>
  </w:style>
  <w:style w:type="table" w:customStyle="1" w:styleId="a3">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4">
    <w:basedOn w:val="TableNormal"/>
    <w:pPr>
      <w:spacing w:line="240" w:lineRule="auto"/>
    </w:pPr>
    <w:tblPr>
      <w:tblStyleRowBandSize w:val="1"/>
      <w:tblStyleColBandSize w:val="1"/>
    </w:tblPr>
  </w:style>
  <w:style w:type="table" w:customStyle="1" w:styleId="a5">
    <w:basedOn w:val="TableNormal"/>
    <w:pPr>
      <w:spacing w:line="240" w:lineRule="auto"/>
    </w:pPr>
    <w:tblPr>
      <w:tblStyleRowBandSize w:val="1"/>
      <w:tblStyleColBandSize w:val="1"/>
    </w:tblPr>
  </w:style>
  <w:style w:type="table" w:customStyle="1" w:styleId="a6">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7">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8">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9">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a">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b">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c">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d">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e">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0">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table" w:customStyle="1" w:styleId="af4">
    <w:basedOn w:val="TableNormal"/>
    <w:pPr>
      <w:spacing w:line="240" w:lineRule="auto"/>
    </w:pPr>
    <w:tblPr>
      <w:tblStyleRowBandSize w:val="1"/>
      <w:tblStyleColBandSize w:val="1"/>
      <w:tblCellMar>
        <w:top w:w="14" w:type="dxa"/>
        <w:left w:w="0" w:type="dxa"/>
        <w:bottom w:w="6" w:type="dxa"/>
        <w:right w:w="0" w:type="dxa"/>
      </w:tblCellMar>
    </w:tblPr>
  </w:style>
  <w:style w:type="paragraph" w:styleId="Revision">
    <w:name w:val="Revision"/>
    <w:hidden/>
    <w:uiPriority w:val="99"/>
    <w:semiHidden/>
    <w:rsid w:val="00870FE5"/>
    <w:pPr>
      <w:spacing w:line="240" w:lineRule="auto"/>
      <w:ind w:left="0"/>
      <w:jc w:val="left"/>
    </w:pPr>
    <w:rPr>
      <w:color w:val="000000"/>
    </w:rPr>
  </w:style>
  <w:style w:type="character" w:styleId="CommentReference">
    <w:name w:val="annotation reference"/>
    <w:basedOn w:val="DefaultParagraphFont"/>
    <w:uiPriority w:val="99"/>
    <w:semiHidden/>
    <w:unhideWhenUsed/>
    <w:rsid w:val="00A271BC"/>
    <w:rPr>
      <w:sz w:val="16"/>
      <w:szCs w:val="16"/>
    </w:rPr>
  </w:style>
  <w:style w:type="paragraph" w:styleId="CommentText">
    <w:name w:val="annotation text"/>
    <w:basedOn w:val="Normal"/>
    <w:link w:val="CommentTextChar"/>
    <w:uiPriority w:val="99"/>
    <w:unhideWhenUsed/>
    <w:rsid w:val="00A271BC"/>
    <w:pPr>
      <w:spacing w:line="240" w:lineRule="auto"/>
    </w:pPr>
    <w:rPr>
      <w:sz w:val="20"/>
      <w:szCs w:val="20"/>
    </w:rPr>
  </w:style>
  <w:style w:type="character" w:customStyle="1" w:styleId="CommentTextChar">
    <w:name w:val="Comment Text Char"/>
    <w:basedOn w:val="DefaultParagraphFont"/>
    <w:link w:val="CommentText"/>
    <w:uiPriority w:val="99"/>
    <w:rsid w:val="00A271BC"/>
    <w:rPr>
      <w:color w:val="000000"/>
      <w:sz w:val="20"/>
      <w:szCs w:val="20"/>
    </w:rPr>
  </w:style>
  <w:style w:type="paragraph" w:styleId="CommentSubject">
    <w:name w:val="annotation subject"/>
    <w:basedOn w:val="CommentText"/>
    <w:next w:val="CommentText"/>
    <w:link w:val="CommentSubjectChar"/>
    <w:uiPriority w:val="99"/>
    <w:semiHidden/>
    <w:unhideWhenUsed/>
    <w:rsid w:val="00A271BC"/>
    <w:rPr>
      <w:b/>
      <w:bCs/>
    </w:rPr>
  </w:style>
  <w:style w:type="character" w:customStyle="1" w:styleId="CommentSubjectChar">
    <w:name w:val="Comment Subject Char"/>
    <w:basedOn w:val="CommentTextChar"/>
    <w:link w:val="CommentSubject"/>
    <w:uiPriority w:val="99"/>
    <w:semiHidden/>
    <w:rsid w:val="00A271BC"/>
    <w:rPr>
      <w:b/>
      <w:bCs/>
      <w:color w:val="000000"/>
      <w:sz w:val="20"/>
      <w:szCs w:val="20"/>
    </w:rPr>
  </w:style>
  <w:style w:type="table" w:customStyle="1" w:styleId="af5">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6">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7">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8">
    <w:basedOn w:val="TableNormal"/>
    <w:pPr>
      <w:spacing w:line="240" w:lineRule="auto"/>
    </w:pPr>
    <w:tblPr>
      <w:tblStyleRowBandSize w:val="1"/>
      <w:tblStyleColBandSize w:val="1"/>
      <w:tblCellMar>
        <w:top w:w="14" w:type="dxa"/>
        <w:left w:w="0" w:type="dxa"/>
        <w:bottom w:w="6" w:type="dxa"/>
        <w:right w:w="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pPr>
      <w:spacing w:line="240" w:lineRule="auto"/>
    </w:pPr>
    <w:tblPr>
      <w:tblStyleRowBandSize w:val="1"/>
      <w:tblStyleColBandSize w:val="1"/>
      <w:tblCellMar>
        <w:top w:w="14" w:type="dxa"/>
        <w:left w:w="0" w:type="dxa"/>
        <w:bottom w:w="6"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anguyen@vnu.edu.v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uongntm@vnu.edu.vn"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giang.do@vnu.edu.vn" TargetMode="External"/><Relationship Id="rId4" Type="http://schemas.openxmlformats.org/officeDocument/2006/relationships/settings" Target="settings.xml"/><Relationship Id="rId9" Type="http://schemas.openxmlformats.org/officeDocument/2006/relationships/hyperlink" Target="mailto:thanhmaisis@vnu.edu.vn"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iqJmjsqey9dt2+kVKXg2BfXmKQ==">CgMxLjAaMAoBMBIrCikIB0IlChFRdWF0dHJvY2VudG8gU2FucxIQQXJpYWwgVW5pY29kZSBNUzIOaC5wOWZ1M29xbTN5Y2oyDmguaGJmZHFoeHFudDdrMg1oLmgxZ3d0c2Rzd29sOAByITFVVWtxOTZqb3BGNGV5TjRacnFXSE5EUDA0NFYwY0NLSA==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1408</Words>
  <Characters>8030</Characters>
  <Application>Microsoft Office Word</Application>
  <DocSecurity>0</DocSecurity>
  <Lines>66</Lines>
  <Paragraphs>18</Paragraphs>
  <ScaleCrop>false</ScaleCrop>
  <Company/>
  <LinksUpToDate>false</LinksUpToDate>
  <CharactersWithSpaces>9420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BichTram</dc:creator>
  <cp:lastModifiedBy>Microsoft Office User</cp:lastModifiedBy>
  <cp:revision>2</cp:revision>
  <dcterms:created xsi:type="dcterms:W3CDTF">2025-01-02T13:51:00Z</dcterms:created>
  <dcterms:modified xsi:type="dcterms:W3CDTF">2025-03-05T02:23:00Z</dcterms:modified>
</cp:coreProperties>
</file>